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4EC24" w14:textId="306BCAC9" w:rsidR="00915306" w:rsidRDefault="00915306">
      <w:pPr>
        <w:tabs>
          <w:tab w:val="center" w:pos="4819"/>
          <w:tab w:val="right" w:pos="9638"/>
        </w:tabs>
      </w:pPr>
    </w:p>
    <w:p w14:paraId="374EF07C" w14:textId="77777777" w:rsidR="00915306" w:rsidRDefault="00C11896">
      <w:pPr>
        <w:jc w:val="center"/>
        <w:rPr>
          <w:b/>
          <w:bCs/>
          <w:szCs w:val="24"/>
        </w:rPr>
      </w:pPr>
      <w:r>
        <w:rPr>
          <w:b/>
          <w:bCs/>
          <w:noProof/>
          <w:szCs w:val="24"/>
          <w:lang w:eastAsia="lt-LT"/>
        </w:rPr>
        <w:drawing>
          <wp:inline distT="0" distB="0" distL="0" distR="0" wp14:anchorId="374EF1AE" wp14:editId="374EF1AF">
            <wp:extent cx="546100" cy="5143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32940" name="Paveikslėlis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6100" cy="514350"/>
                    </a:xfrm>
                    <a:prstGeom prst="rect">
                      <a:avLst/>
                    </a:prstGeom>
                    <a:noFill/>
                    <a:ln>
                      <a:noFill/>
                    </a:ln>
                  </pic:spPr>
                </pic:pic>
              </a:graphicData>
            </a:graphic>
          </wp:inline>
        </w:drawing>
      </w:r>
    </w:p>
    <w:p w14:paraId="374EF07E" w14:textId="77777777" w:rsidR="00915306" w:rsidRDefault="00915306">
      <w:pPr>
        <w:jc w:val="center"/>
        <w:rPr>
          <w:b/>
          <w:bCs/>
          <w:szCs w:val="24"/>
        </w:rPr>
      </w:pPr>
    </w:p>
    <w:p w14:paraId="374EF080" w14:textId="77777777" w:rsidR="00915306" w:rsidRDefault="00C11896">
      <w:pPr>
        <w:jc w:val="center"/>
        <w:rPr>
          <w:szCs w:val="24"/>
        </w:rPr>
      </w:pPr>
      <w:r>
        <w:rPr>
          <w:b/>
          <w:bCs/>
          <w:szCs w:val="24"/>
        </w:rPr>
        <w:t>LIETUVOS RESPUBLIKOS ŠVIETIMO, MOKSLO IR SPORTO MINISTRAS</w:t>
      </w:r>
    </w:p>
    <w:p w14:paraId="374EF082" w14:textId="77777777" w:rsidR="00915306" w:rsidRDefault="00915306">
      <w:pPr>
        <w:overflowPunct w:val="0"/>
        <w:jc w:val="center"/>
        <w:rPr>
          <w:szCs w:val="24"/>
        </w:rPr>
      </w:pPr>
    </w:p>
    <w:p w14:paraId="374EF084" w14:textId="77777777" w:rsidR="00915306" w:rsidRDefault="00C11896">
      <w:pPr>
        <w:overflowPunct w:val="0"/>
        <w:jc w:val="center"/>
        <w:rPr>
          <w:b/>
          <w:bCs/>
          <w:szCs w:val="24"/>
        </w:rPr>
      </w:pPr>
      <w:r>
        <w:rPr>
          <w:b/>
          <w:bCs/>
          <w:szCs w:val="24"/>
        </w:rPr>
        <w:t>ĮSAKYMAS</w:t>
      </w:r>
    </w:p>
    <w:p w14:paraId="426E8218" w14:textId="77777777" w:rsidR="00915306" w:rsidRDefault="00C11896">
      <w:pPr>
        <w:overflowPunct w:val="0"/>
        <w:jc w:val="center"/>
        <w:rPr>
          <w:b/>
          <w:bCs/>
          <w:caps/>
          <w:szCs w:val="24"/>
        </w:rPr>
      </w:pPr>
      <w:r>
        <w:rPr>
          <w:b/>
          <w:bCs/>
          <w:szCs w:val="24"/>
        </w:rPr>
        <w:t xml:space="preserve">DĖL REKOMENDACIJŲ MOKYKLOMS DĖL SMURTO ARTIMOJE APLINKOJE ATPAŽINIMO IR VEIKSMŲ, ĮTARIANT GALIMĄ SMURTĄ ARTIMOJE </w:t>
      </w:r>
      <w:r>
        <w:rPr>
          <w:b/>
          <w:bCs/>
          <w:szCs w:val="24"/>
        </w:rPr>
        <w:t>APLINKOJE PATVIRTINIMO</w:t>
      </w:r>
    </w:p>
    <w:p w14:paraId="374EF088" w14:textId="77777777" w:rsidR="00915306" w:rsidRDefault="00915306">
      <w:pPr>
        <w:overflowPunct w:val="0"/>
        <w:jc w:val="center"/>
        <w:rPr>
          <w:szCs w:val="24"/>
        </w:rPr>
      </w:pPr>
    </w:p>
    <w:p w14:paraId="32269137" w14:textId="080EE665" w:rsidR="00915306" w:rsidRDefault="00C11896">
      <w:pPr>
        <w:keepNext/>
        <w:tabs>
          <w:tab w:val="left" w:pos="4927"/>
        </w:tabs>
        <w:overflowPunct w:val="0"/>
        <w:jc w:val="center"/>
        <w:outlineLvl w:val="2"/>
        <w:rPr>
          <w:szCs w:val="24"/>
        </w:rPr>
      </w:pPr>
      <w:smartTag w:uri="schemas-tilde-lv/tildestengine" w:element="metric2">
        <w:smartTagPr>
          <w:attr w:name="metric_value" w:val="2020"/>
          <w:attr w:name="metric_text" w:val="m"/>
        </w:smartTagPr>
        <w:r>
          <w:rPr>
            <w:szCs w:val="24"/>
            <w:lang w:val="en-US"/>
          </w:rPr>
          <w:t>2020 m</w:t>
        </w:r>
      </w:smartTag>
      <w:r>
        <w:rPr>
          <w:szCs w:val="24"/>
          <w:lang w:val="en-US"/>
        </w:rPr>
        <w:t xml:space="preserve">. </w:t>
      </w:r>
      <w:proofErr w:type="spellStart"/>
      <w:r>
        <w:rPr>
          <w:szCs w:val="24"/>
          <w:lang w:val="en-US"/>
        </w:rPr>
        <w:t>balandžio</w:t>
      </w:r>
      <w:proofErr w:type="spellEnd"/>
      <w:r>
        <w:rPr>
          <w:szCs w:val="24"/>
          <w:lang w:val="en-US"/>
        </w:rPr>
        <w:t xml:space="preserve"> 21 d. </w:t>
      </w:r>
      <w:r>
        <w:rPr>
          <w:szCs w:val="24"/>
        </w:rPr>
        <w:t xml:space="preserve">Nr. </w:t>
      </w:r>
      <w:r>
        <w:rPr>
          <w:color w:val="333333"/>
          <w:szCs w:val="24"/>
        </w:rPr>
        <w:t>V-582</w:t>
      </w:r>
    </w:p>
    <w:p w14:paraId="0C9DAD38" w14:textId="77777777" w:rsidR="00915306" w:rsidRDefault="00C11896">
      <w:pPr>
        <w:overflowPunct w:val="0"/>
        <w:jc w:val="center"/>
        <w:rPr>
          <w:szCs w:val="24"/>
        </w:rPr>
      </w:pPr>
      <w:smartTag w:uri="urn:schemas-tilde-lv/tildestengine" w:element="firmas">
        <w:r>
          <w:rPr>
            <w:szCs w:val="24"/>
          </w:rPr>
          <w:t>Vilnius</w:t>
        </w:r>
      </w:smartTag>
    </w:p>
    <w:p w14:paraId="7A0CD432" w14:textId="77777777" w:rsidR="00915306" w:rsidRDefault="00915306">
      <w:pPr>
        <w:overflowPunct w:val="0"/>
        <w:jc w:val="center"/>
        <w:rPr>
          <w:szCs w:val="24"/>
        </w:rPr>
      </w:pPr>
    </w:p>
    <w:p w14:paraId="593573D4" w14:textId="3CAABC98" w:rsidR="00915306" w:rsidRDefault="00915306">
      <w:pPr>
        <w:rPr>
          <w:szCs w:val="24"/>
        </w:rPr>
      </w:pPr>
    </w:p>
    <w:p w14:paraId="6ADFEFC2" w14:textId="454A8618" w:rsidR="00915306" w:rsidRDefault="00C11896">
      <w:pPr>
        <w:overflowPunct w:val="0"/>
        <w:ind w:firstLine="1253"/>
        <w:jc w:val="both"/>
        <w:textAlignment w:val="baseline"/>
        <w:rPr>
          <w:szCs w:val="24"/>
        </w:rPr>
      </w:pPr>
      <w:r>
        <w:rPr>
          <w:szCs w:val="24"/>
        </w:rPr>
        <w:t>Įgyvendindamas Lietuvos Respublikos Seimo 2016 m. rugsėjo 21 d. nutarimo Nr. XII-2629 „Dėl apsaugos nuo smurto artimoje aplinkoje užtikrinimo“ 3 straipsnį:</w:t>
      </w:r>
    </w:p>
    <w:p w14:paraId="2BFDD9FE" w14:textId="48DFAE09" w:rsidR="00915306" w:rsidRDefault="00C11896">
      <w:pPr>
        <w:overflowPunct w:val="0"/>
        <w:ind w:firstLine="1247"/>
        <w:jc w:val="both"/>
        <w:textAlignment w:val="baseline"/>
        <w:rPr>
          <w:szCs w:val="24"/>
        </w:rPr>
      </w:pPr>
      <w:r>
        <w:rPr>
          <w:szCs w:val="24"/>
        </w:rPr>
        <w:t>1</w:t>
      </w:r>
      <w:r>
        <w:rPr>
          <w:szCs w:val="24"/>
        </w:rPr>
        <w:t>. T v i r t i n u Rekomendaci</w:t>
      </w:r>
      <w:r>
        <w:rPr>
          <w:szCs w:val="24"/>
        </w:rPr>
        <w:t xml:space="preserve">jas mokykloms dėl smurto artimoje aplinkoje atpažinimo ir veiksmų, įtariant galimą smurtą artimoje aplinkoje (pridedama). </w:t>
      </w:r>
    </w:p>
    <w:p w14:paraId="374EF09A" w14:textId="6879BF5B" w:rsidR="00915306" w:rsidRDefault="00C11896">
      <w:pPr>
        <w:overflowPunct w:val="0"/>
        <w:ind w:firstLine="1247"/>
        <w:jc w:val="both"/>
        <w:textAlignment w:val="baseline"/>
        <w:rPr>
          <w:szCs w:val="24"/>
        </w:rPr>
      </w:pPr>
      <w:r>
        <w:rPr>
          <w:szCs w:val="24"/>
        </w:rPr>
        <w:t>2</w:t>
      </w:r>
      <w:r>
        <w:rPr>
          <w:szCs w:val="24"/>
        </w:rPr>
        <w:t>. P r i p a ž į s t u netekusiu galios Lietuvos Respublikos švietimo ir mokslo ministro 2017 m. rugpjūčio 3 d. įsakymą Nr. V-625</w:t>
      </w:r>
      <w:r>
        <w:rPr>
          <w:szCs w:val="24"/>
        </w:rPr>
        <w:t xml:space="preserve"> „Dėl Rekomendacijų mokykloms dėl smurto artimoje aplinkoje atpažinimo kriterijų ir veiksmų, kilus įtarimui dėl galimo smurto artimoje aplinkoje patvirtinimo“.</w:t>
      </w:r>
    </w:p>
    <w:p w14:paraId="2AB25BF0" w14:textId="77777777" w:rsidR="00C11896" w:rsidRDefault="00C11896">
      <w:pPr>
        <w:tabs>
          <w:tab w:val="left" w:pos="5778"/>
        </w:tabs>
        <w:overflowPunct w:val="0"/>
      </w:pPr>
    </w:p>
    <w:p w14:paraId="515BF17C" w14:textId="77777777" w:rsidR="00C11896" w:rsidRDefault="00C11896">
      <w:pPr>
        <w:tabs>
          <w:tab w:val="left" w:pos="5778"/>
        </w:tabs>
        <w:overflowPunct w:val="0"/>
      </w:pPr>
    </w:p>
    <w:p w14:paraId="4F4BFBA9" w14:textId="77777777" w:rsidR="00C11896" w:rsidRDefault="00C11896">
      <w:pPr>
        <w:tabs>
          <w:tab w:val="left" w:pos="5778"/>
        </w:tabs>
        <w:overflowPunct w:val="0"/>
      </w:pPr>
    </w:p>
    <w:p w14:paraId="374EF0A1" w14:textId="177DD4DD" w:rsidR="00915306" w:rsidRDefault="00C11896">
      <w:pPr>
        <w:tabs>
          <w:tab w:val="left" w:pos="5778"/>
        </w:tabs>
        <w:overflowPunct w:val="0"/>
        <w:rPr>
          <w:szCs w:val="24"/>
        </w:rPr>
      </w:pPr>
      <w:r>
        <w:rPr>
          <w:szCs w:val="24"/>
        </w:rPr>
        <w:t>Švietimo, mokslo ir sporto ministras</w:t>
      </w:r>
      <w:r>
        <w:rPr>
          <w:szCs w:val="24"/>
        </w:rPr>
        <w:tab/>
        <w:t>Algirdas Monkevičius</w:t>
      </w:r>
    </w:p>
    <w:p w14:paraId="374EF0A2" w14:textId="65FA9AB3" w:rsidR="00915306" w:rsidRDefault="00C11896">
      <w:pPr>
        <w:tabs>
          <w:tab w:val="center" w:pos="4819"/>
          <w:tab w:val="right" w:pos="9638"/>
        </w:tabs>
        <w:overflowPunct w:val="0"/>
        <w:rPr>
          <w:szCs w:val="24"/>
          <w:lang w:val="en-GB"/>
        </w:rPr>
      </w:pPr>
    </w:p>
    <w:p w14:paraId="75A68E6C" w14:textId="77777777" w:rsidR="00C11896" w:rsidRDefault="00C11896">
      <w:pPr>
        <w:spacing w:line="276" w:lineRule="auto"/>
        <w:ind w:left="3888"/>
        <w:sectPr w:rsidR="00C11896">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40" w:header="567" w:footer="567" w:gutter="0"/>
          <w:pgNumType w:start="1"/>
          <w:cols w:space="1296"/>
          <w:titlePg/>
          <w:docGrid w:linePitch="360"/>
        </w:sectPr>
      </w:pPr>
    </w:p>
    <w:p w14:paraId="62009A7D" w14:textId="43FDAB6F" w:rsidR="00915306" w:rsidRDefault="00C11896">
      <w:pPr>
        <w:spacing w:line="276" w:lineRule="auto"/>
        <w:ind w:left="3888"/>
        <w:rPr>
          <w:szCs w:val="24"/>
          <w:lang w:eastAsia="ar-SA"/>
        </w:rPr>
      </w:pPr>
      <w:r>
        <w:rPr>
          <w:szCs w:val="24"/>
          <w:lang w:eastAsia="ar-SA"/>
        </w:rPr>
        <w:lastRenderedPageBreak/>
        <w:t>PATVIRTINTA</w:t>
      </w:r>
    </w:p>
    <w:p w14:paraId="5B9FC2BD" w14:textId="77777777" w:rsidR="00915306" w:rsidRDefault="00C11896">
      <w:pPr>
        <w:spacing w:line="276" w:lineRule="auto"/>
        <w:ind w:left="3888"/>
        <w:rPr>
          <w:szCs w:val="24"/>
          <w:lang w:eastAsia="ar-SA"/>
        </w:rPr>
      </w:pPr>
      <w:r>
        <w:rPr>
          <w:szCs w:val="24"/>
          <w:lang w:eastAsia="ar-SA"/>
        </w:rPr>
        <w:t xml:space="preserve">Lietuvos </w:t>
      </w:r>
      <w:r>
        <w:rPr>
          <w:szCs w:val="24"/>
          <w:lang w:eastAsia="ar-SA"/>
        </w:rPr>
        <w:t>Respublikos švietimo, mokslo ir sporto ministro</w:t>
      </w:r>
    </w:p>
    <w:p w14:paraId="374EF0A4" w14:textId="37B63D9E" w:rsidR="00915306" w:rsidRDefault="00C11896">
      <w:pPr>
        <w:spacing w:line="276" w:lineRule="auto"/>
        <w:ind w:left="3888"/>
        <w:rPr>
          <w:szCs w:val="24"/>
        </w:rPr>
      </w:pPr>
      <w:r>
        <w:rPr>
          <w:szCs w:val="24"/>
          <w:lang w:eastAsia="lt-LT"/>
        </w:rPr>
        <w:t xml:space="preserve">2020 m. </w:t>
      </w:r>
      <w:proofErr w:type="spellStart"/>
      <w:r>
        <w:rPr>
          <w:szCs w:val="24"/>
          <w:lang w:val="en-US"/>
        </w:rPr>
        <w:t>balandžio</w:t>
      </w:r>
      <w:proofErr w:type="spellEnd"/>
      <w:r>
        <w:rPr>
          <w:szCs w:val="24"/>
          <w:lang w:val="en-US"/>
        </w:rPr>
        <w:t xml:space="preserve"> 21 </w:t>
      </w:r>
      <w:r>
        <w:rPr>
          <w:szCs w:val="24"/>
          <w:lang w:eastAsia="lt-LT"/>
        </w:rPr>
        <w:t xml:space="preserve"> d. </w:t>
      </w:r>
      <w:r>
        <w:rPr>
          <w:szCs w:val="24"/>
          <w:lang w:eastAsia="ar-SA"/>
        </w:rPr>
        <w:t xml:space="preserve">įsakymu Nr. </w:t>
      </w:r>
      <w:r>
        <w:rPr>
          <w:color w:val="333333"/>
          <w:szCs w:val="24"/>
        </w:rPr>
        <w:t>V-582</w:t>
      </w:r>
    </w:p>
    <w:p w14:paraId="374EF0A6" w14:textId="77777777" w:rsidR="00915306" w:rsidRDefault="00915306">
      <w:pPr>
        <w:overflowPunct w:val="0"/>
        <w:jc w:val="center"/>
        <w:rPr>
          <w:b/>
          <w:color w:val="000000"/>
          <w:szCs w:val="24"/>
        </w:rPr>
      </w:pPr>
    </w:p>
    <w:p w14:paraId="374EF0A8" w14:textId="2724934B" w:rsidR="00915306" w:rsidRDefault="00C11896">
      <w:pPr>
        <w:overflowPunct w:val="0"/>
        <w:jc w:val="center"/>
        <w:rPr>
          <w:b/>
          <w:szCs w:val="24"/>
        </w:rPr>
      </w:pPr>
      <w:r>
        <w:rPr>
          <w:b/>
          <w:color w:val="000000"/>
          <w:szCs w:val="24"/>
        </w:rPr>
        <w:t>REKOMENDACIJOS MOKYKLOMS DĖL SMURTO ARTIMOJE APLINKOJE</w:t>
      </w:r>
      <w:r>
        <w:rPr>
          <w:b/>
          <w:szCs w:val="24"/>
        </w:rPr>
        <w:t xml:space="preserve"> ATPAŽINIMO IR VEIKSMŲ, ĮTARIANT GALIMĄ SMURTĄ ARTIMOJE APLINKOJE</w:t>
      </w:r>
    </w:p>
    <w:p w14:paraId="374EF0A9" w14:textId="77777777" w:rsidR="00915306" w:rsidRDefault="00915306">
      <w:pPr>
        <w:overflowPunct w:val="0"/>
        <w:ind w:firstLine="720"/>
        <w:jc w:val="both"/>
        <w:rPr>
          <w:color w:val="000000"/>
          <w:szCs w:val="24"/>
        </w:rPr>
      </w:pPr>
    </w:p>
    <w:p w14:paraId="374EF0AA" w14:textId="77777777" w:rsidR="00915306" w:rsidRDefault="00915306">
      <w:pPr>
        <w:overflowPunct w:val="0"/>
        <w:ind w:firstLine="720"/>
        <w:jc w:val="both"/>
        <w:rPr>
          <w:color w:val="000000"/>
          <w:szCs w:val="24"/>
        </w:rPr>
      </w:pPr>
    </w:p>
    <w:p w14:paraId="374EF0AB" w14:textId="77777777" w:rsidR="00915306" w:rsidRDefault="00C11896">
      <w:pPr>
        <w:overflowPunct w:val="0"/>
        <w:ind w:firstLine="720"/>
        <w:jc w:val="center"/>
        <w:rPr>
          <w:b/>
          <w:color w:val="000000"/>
          <w:szCs w:val="24"/>
        </w:rPr>
      </w:pPr>
      <w:r>
        <w:rPr>
          <w:b/>
          <w:color w:val="000000"/>
          <w:szCs w:val="24"/>
        </w:rPr>
        <w:t>I</w:t>
      </w:r>
      <w:r>
        <w:rPr>
          <w:b/>
          <w:color w:val="000000"/>
          <w:szCs w:val="24"/>
        </w:rPr>
        <w:t xml:space="preserve"> SKYRIUS</w:t>
      </w:r>
    </w:p>
    <w:p w14:paraId="374EF0AC" w14:textId="77777777" w:rsidR="00915306" w:rsidRDefault="00C11896">
      <w:pPr>
        <w:overflowPunct w:val="0"/>
        <w:ind w:firstLine="720"/>
        <w:jc w:val="center"/>
        <w:rPr>
          <w:b/>
          <w:color w:val="000000"/>
          <w:szCs w:val="24"/>
        </w:rPr>
      </w:pPr>
      <w:r>
        <w:rPr>
          <w:b/>
          <w:color w:val="000000"/>
          <w:szCs w:val="24"/>
        </w:rPr>
        <w:t>BENDROSIOS NUOSTATOS</w:t>
      </w:r>
    </w:p>
    <w:p w14:paraId="374EF0AD" w14:textId="77777777" w:rsidR="00915306" w:rsidRDefault="00915306">
      <w:pPr>
        <w:overflowPunct w:val="0"/>
        <w:ind w:firstLine="2146"/>
        <w:jc w:val="both"/>
        <w:rPr>
          <w:color w:val="000000"/>
          <w:szCs w:val="24"/>
        </w:rPr>
      </w:pPr>
    </w:p>
    <w:p w14:paraId="374EF0AE" w14:textId="77777777" w:rsidR="00915306" w:rsidRDefault="00C11896">
      <w:pPr>
        <w:tabs>
          <w:tab w:val="left" w:pos="993"/>
        </w:tabs>
        <w:ind w:firstLine="720"/>
        <w:jc w:val="both"/>
        <w:rPr>
          <w:szCs w:val="24"/>
        </w:rPr>
      </w:pPr>
      <w:r>
        <w:rPr>
          <w:color w:val="000000"/>
          <w:szCs w:val="24"/>
        </w:rPr>
        <w:t>1</w:t>
      </w:r>
      <w:r>
        <w:rPr>
          <w:color w:val="000000"/>
          <w:szCs w:val="24"/>
        </w:rPr>
        <w:t xml:space="preserve">. Rekomendacijos mokykloms dėl smurto artimoje aplinkoje atpažinimo ir veiksmų, įtariant galimą smurtą artimoje aplinkoje (toliau – Rekomendacijos), nustato smurto (fizinio, psichologinio, seksualinio, nepriežiūros) prieš vaiką pasekmes </w:t>
      </w:r>
      <w:r>
        <w:rPr>
          <w:szCs w:val="24"/>
        </w:rPr>
        <w:t>vaiko fizinei, psic</w:t>
      </w:r>
      <w:r>
        <w:rPr>
          <w:szCs w:val="24"/>
        </w:rPr>
        <w:t>hikos, dvasinei, moralinei ar socialinei sveikatai ir raidai, s</w:t>
      </w:r>
      <w:r>
        <w:rPr>
          <w:color w:val="000000"/>
          <w:szCs w:val="24"/>
        </w:rPr>
        <w:t>murto atpažinimo kriterijus ir mokyklų darbuotojų veiksmus įtarus, kad vaikas galimai patyrė smurtą artimoje aplinkoje.</w:t>
      </w:r>
      <w:r>
        <w:rPr>
          <w:szCs w:val="24"/>
        </w:rPr>
        <w:t xml:space="preserve"> </w:t>
      </w:r>
    </w:p>
    <w:p w14:paraId="374EF0AF" w14:textId="77777777" w:rsidR="00915306" w:rsidRDefault="00C11896">
      <w:pPr>
        <w:tabs>
          <w:tab w:val="left" w:pos="993"/>
        </w:tabs>
        <w:ind w:firstLine="567"/>
        <w:jc w:val="both"/>
        <w:rPr>
          <w:szCs w:val="24"/>
        </w:rPr>
      </w:pPr>
      <w:r>
        <w:rPr>
          <w:color w:val="000000"/>
          <w:szCs w:val="24"/>
        </w:rPr>
        <w:t>2</w:t>
      </w:r>
      <w:r>
        <w:rPr>
          <w:color w:val="000000"/>
          <w:szCs w:val="24"/>
        </w:rPr>
        <w:t xml:space="preserve">. </w:t>
      </w:r>
      <w:r>
        <w:rPr>
          <w:szCs w:val="24"/>
        </w:rPr>
        <w:t>Rekomendacijų paskirtis – kaip galima anksčiau atpažinti vaiką, k</w:t>
      </w:r>
      <w:r>
        <w:rPr>
          <w:szCs w:val="24"/>
        </w:rPr>
        <w:t xml:space="preserve">uris galimai patyrė smurtą artimoje aplinkoje, ir imtis būtinų veiksmų užkirsti kelią bet kokių smurto apraiškų pasikartojimui. </w:t>
      </w:r>
    </w:p>
    <w:p w14:paraId="374EF0B0" w14:textId="77777777" w:rsidR="00915306" w:rsidRDefault="00C11896">
      <w:pPr>
        <w:tabs>
          <w:tab w:val="left" w:pos="993"/>
        </w:tabs>
        <w:ind w:firstLine="567"/>
        <w:jc w:val="both"/>
        <w:rPr>
          <w:szCs w:val="24"/>
        </w:rPr>
      </w:pPr>
      <w:r>
        <w:rPr>
          <w:color w:val="000000"/>
          <w:szCs w:val="24"/>
        </w:rPr>
        <w:t>3</w:t>
      </w:r>
      <w:r>
        <w:rPr>
          <w:color w:val="000000"/>
          <w:szCs w:val="24"/>
        </w:rPr>
        <w:t xml:space="preserve">. </w:t>
      </w:r>
      <w:r>
        <w:rPr>
          <w:szCs w:val="24"/>
        </w:rPr>
        <w:t>Rekomendacijos skirtos</w:t>
      </w:r>
      <w:r>
        <w:rPr>
          <w:color w:val="000000"/>
          <w:szCs w:val="24"/>
        </w:rPr>
        <w:t xml:space="preserve"> mokyklų,</w:t>
      </w:r>
      <w:r>
        <w:rPr>
          <w:szCs w:val="24"/>
        </w:rPr>
        <w:t xml:space="preserve"> </w:t>
      </w:r>
      <w:r>
        <w:rPr>
          <w:color w:val="000000"/>
          <w:szCs w:val="24"/>
        </w:rPr>
        <w:t>vykdančių ikimokyklinio, priešmokyklinio, bendrojo ugdymo, profesinio mokymo ir neformal</w:t>
      </w:r>
      <w:r>
        <w:rPr>
          <w:color w:val="000000"/>
          <w:szCs w:val="24"/>
        </w:rPr>
        <w:t xml:space="preserve">iojo vaikų švietimo programas (toliau – mokykla), darbuotojams (toliau –  mokyklos darbuotojai). </w:t>
      </w:r>
    </w:p>
    <w:p w14:paraId="374EF0B1" w14:textId="77777777" w:rsidR="00915306" w:rsidRDefault="00C11896">
      <w:pPr>
        <w:tabs>
          <w:tab w:val="left" w:pos="993"/>
        </w:tabs>
        <w:ind w:firstLine="567"/>
        <w:jc w:val="both"/>
        <w:rPr>
          <w:szCs w:val="24"/>
        </w:rPr>
      </w:pPr>
      <w:r>
        <w:rPr>
          <w:color w:val="000000"/>
          <w:szCs w:val="24"/>
        </w:rPr>
        <w:t>4</w:t>
      </w:r>
      <w:r>
        <w:rPr>
          <w:color w:val="000000"/>
          <w:szCs w:val="24"/>
        </w:rPr>
        <w:t xml:space="preserve">. Taikant Rekomendacijas vadovaujamasi šiais principais: </w:t>
      </w:r>
      <w:r>
        <w:rPr>
          <w:color w:val="000000"/>
          <w:szCs w:val="24"/>
          <w:lang w:eastAsia="ja-JP"/>
        </w:rPr>
        <w:t xml:space="preserve">geriausių vaiko interesų prioritetiškumo, konfidencialumo, teisingumo, </w:t>
      </w:r>
      <w:r>
        <w:rPr>
          <w:color w:val="000000"/>
          <w:szCs w:val="24"/>
        </w:rPr>
        <w:t>bendradarbiavimo, dalyvav</w:t>
      </w:r>
      <w:r>
        <w:rPr>
          <w:color w:val="000000"/>
          <w:szCs w:val="24"/>
        </w:rPr>
        <w:t xml:space="preserve">imo, kompleksiškumo. </w:t>
      </w:r>
    </w:p>
    <w:p w14:paraId="374EF0B2" w14:textId="77777777" w:rsidR="00915306" w:rsidRDefault="00C11896">
      <w:pPr>
        <w:tabs>
          <w:tab w:val="left" w:pos="993"/>
        </w:tabs>
        <w:ind w:firstLine="567"/>
        <w:jc w:val="both"/>
        <w:rPr>
          <w:szCs w:val="24"/>
        </w:rPr>
      </w:pPr>
      <w:r>
        <w:rPr>
          <w:color w:val="000000"/>
          <w:szCs w:val="24"/>
        </w:rPr>
        <w:t>5</w:t>
      </w:r>
      <w:r>
        <w:rPr>
          <w:color w:val="000000"/>
          <w:szCs w:val="24"/>
        </w:rPr>
        <w:t>. Rekomendacijose vartojamos sąvokos suprantamos taip, kaip jos apibrėžtos Lietuvos Respublikos švietimo įstatyme, Lietuvos Respublikos vaiko teisių apsaugos pagrindų įstatyme, Lietuvos Respublikos apsaugos nuo smurto artimoje ap</w:t>
      </w:r>
      <w:r>
        <w:rPr>
          <w:color w:val="000000"/>
          <w:szCs w:val="24"/>
        </w:rPr>
        <w:t xml:space="preserve">linkoje įstatyme. </w:t>
      </w:r>
    </w:p>
    <w:p w14:paraId="374EF0B3" w14:textId="77777777" w:rsidR="00915306" w:rsidRDefault="00C11896">
      <w:pPr>
        <w:tabs>
          <w:tab w:val="left" w:pos="993"/>
        </w:tabs>
        <w:overflowPunct w:val="0"/>
        <w:ind w:firstLine="567"/>
        <w:jc w:val="center"/>
        <w:rPr>
          <w:b/>
          <w:color w:val="000000"/>
          <w:szCs w:val="24"/>
        </w:rPr>
      </w:pPr>
    </w:p>
    <w:p w14:paraId="374EF0B4" w14:textId="77777777" w:rsidR="00915306" w:rsidRDefault="00C11896">
      <w:pPr>
        <w:tabs>
          <w:tab w:val="left" w:pos="993"/>
        </w:tabs>
        <w:overflowPunct w:val="0"/>
        <w:ind w:firstLine="567"/>
        <w:jc w:val="center"/>
        <w:rPr>
          <w:b/>
          <w:color w:val="000000"/>
          <w:szCs w:val="24"/>
        </w:rPr>
      </w:pPr>
      <w:r>
        <w:rPr>
          <w:b/>
          <w:color w:val="000000"/>
          <w:szCs w:val="24"/>
        </w:rPr>
        <w:t>II</w:t>
      </w:r>
      <w:r>
        <w:rPr>
          <w:b/>
          <w:color w:val="000000"/>
          <w:szCs w:val="24"/>
        </w:rPr>
        <w:t xml:space="preserve"> SKYRIUS</w:t>
      </w:r>
    </w:p>
    <w:p w14:paraId="374EF0B5" w14:textId="77777777" w:rsidR="00915306" w:rsidRDefault="00C11896">
      <w:pPr>
        <w:shd w:val="clear" w:color="auto" w:fill="FFFFFF"/>
        <w:tabs>
          <w:tab w:val="left" w:pos="993"/>
        </w:tabs>
        <w:overflowPunct w:val="0"/>
        <w:jc w:val="center"/>
        <w:rPr>
          <w:b/>
          <w:szCs w:val="24"/>
        </w:rPr>
      </w:pPr>
      <w:r>
        <w:rPr>
          <w:b/>
          <w:szCs w:val="24"/>
        </w:rPr>
        <w:t>ARTIMOJE APLINKOJE PATIRIAMO SMURTO PASEKMĖS VAIKO SVEIKATAI IR RAIDAI</w:t>
      </w:r>
    </w:p>
    <w:p w14:paraId="374EF0B6" w14:textId="77777777" w:rsidR="00915306" w:rsidRDefault="00915306">
      <w:pPr>
        <w:shd w:val="clear" w:color="auto" w:fill="FFFFFF"/>
        <w:tabs>
          <w:tab w:val="left" w:pos="993"/>
        </w:tabs>
        <w:overflowPunct w:val="0"/>
        <w:jc w:val="center"/>
        <w:rPr>
          <w:color w:val="231F20"/>
          <w:szCs w:val="24"/>
          <w:lang w:eastAsia="ja-JP"/>
        </w:rPr>
      </w:pPr>
    </w:p>
    <w:p w14:paraId="374EF0B7" w14:textId="77777777" w:rsidR="00915306" w:rsidRDefault="00C11896">
      <w:pPr>
        <w:shd w:val="clear" w:color="auto" w:fill="FFFFFF"/>
        <w:tabs>
          <w:tab w:val="left" w:pos="709"/>
          <w:tab w:val="left" w:pos="993"/>
        </w:tabs>
        <w:ind w:firstLine="567"/>
        <w:jc w:val="both"/>
        <w:rPr>
          <w:color w:val="231F20"/>
          <w:szCs w:val="24"/>
          <w:lang w:eastAsia="ja-JP"/>
        </w:rPr>
      </w:pPr>
      <w:r>
        <w:rPr>
          <w:color w:val="000000"/>
          <w:szCs w:val="24"/>
          <w:lang w:eastAsia="ja-JP"/>
        </w:rPr>
        <w:t>6</w:t>
      </w:r>
      <w:r>
        <w:rPr>
          <w:color w:val="000000"/>
          <w:szCs w:val="24"/>
          <w:lang w:eastAsia="ja-JP"/>
        </w:rPr>
        <w:t xml:space="preserve">. </w:t>
      </w:r>
      <w:r>
        <w:rPr>
          <w:color w:val="231F20"/>
          <w:szCs w:val="24"/>
          <w:lang w:eastAsia="ja-JP"/>
        </w:rPr>
        <w:t xml:space="preserve">Vaiką žaloja bet kuri smurto forma. Kiekvienas vaikas į patiriamą smurtą reaguoja skirtingai, todėl ilgalaikės patirto smurto pasekmės vaiko psichikos sveikatai, psichosocialinei raidai gali būti skirtingos. Pasekmių sunkumas priklauso nuo: </w:t>
      </w:r>
    </w:p>
    <w:p w14:paraId="374EF0B8" w14:textId="77777777" w:rsidR="00915306" w:rsidRDefault="00C11896">
      <w:pPr>
        <w:shd w:val="clear" w:color="auto" w:fill="FFFFFF"/>
        <w:tabs>
          <w:tab w:val="left" w:pos="709"/>
          <w:tab w:val="left" w:pos="851"/>
          <w:tab w:val="left" w:pos="993"/>
        </w:tabs>
        <w:ind w:firstLine="567"/>
        <w:jc w:val="both"/>
        <w:rPr>
          <w:color w:val="231F20"/>
          <w:szCs w:val="24"/>
          <w:lang w:eastAsia="ja-JP"/>
        </w:rPr>
      </w:pPr>
      <w:r>
        <w:rPr>
          <w:color w:val="000000"/>
          <w:szCs w:val="24"/>
          <w:lang w:eastAsia="ja-JP"/>
        </w:rPr>
        <w:t>6.1</w:t>
      </w:r>
      <w:r>
        <w:rPr>
          <w:color w:val="000000"/>
          <w:szCs w:val="24"/>
          <w:lang w:eastAsia="ja-JP"/>
        </w:rPr>
        <w:t xml:space="preserve">. </w:t>
      </w:r>
      <w:r>
        <w:rPr>
          <w:color w:val="231F20"/>
          <w:szCs w:val="24"/>
          <w:lang w:eastAsia="ja-JP"/>
        </w:rPr>
        <w:t xml:space="preserve">vaiko amžiaus, lyties, individualių jo asmenybės savybių; </w:t>
      </w:r>
    </w:p>
    <w:p w14:paraId="374EF0B9" w14:textId="77777777" w:rsidR="00915306" w:rsidRDefault="00C11896">
      <w:pPr>
        <w:shd w:val="clear" w:color="auto" w:fill="FFFFFF"/>
        <w:tabs>
          <w:tab w:val="left" w:pos="709"/>
          <w:tab w:val="left" w:pos="851"/>
          <w:tab w:val="left" w:pos="993"/>
        </w:tabs>
        <w:ind w:firstLine="567"/>
        <w:jc w:val="both"/>
        <w:rPr>
          <w:color w:val="231F20"/>
          <w:szCs w:val="24"/>
          <w:lang w:eastAsia="ja-JP"/>
        </w:rPr>
      </w:pPr>
      <w:r>
        <w:rPr>
          <w:color w:val="000000"/>
          <w:szCs w:val="24"/>
          <w:lang w:eastAsia="ja-JP"/>
        </w:rPr>
        <w:t>6.2</w:t>
      </w:r>
      <w:r>
        <w:rPr>
          <w:color w:val="000000"/>
          <w:szCs w:val="24"/>
          <w:lang w:eastAsia="ja-JP"/>
        </w:rPr>
        <w:t xml:space="preserve">. </w:t>
      </w:r>
      <w:r>
        <w:rPr>
          <w:color w:val="231F20"/>
          <w:szCs w:val="24"/>
          <w:lang w:eastAsia="ja-JP"/>
        </w:rPr>
        <w:t>smurtautojo asmeninių bruožų, jo ryšio su vaiku artimumo (pvz., mama, tėvas, senelis, įtėvis, dėdė), smurtinių veiksmų pobūdžio;</w:t>
      </w:r>
    </w:p>
    <w:p w14:paraId="374EF0BA" w14:textId="77777777" w:rsidR="00915306" w:rsidRDefault="00C11896">
      <w:pPr>
        <w:shd w:val="clear" w:color="auto" w:fill="FFFFFF"/>
        <w:tabs>
          <w:tab w:val="left" w:pos="709"/>
          <w:tab w:val="left" w:pos="851"/>
          <w:tab w:val="left" w:pos="993"/>
        </w:tabs>
        <w:ind w:firstLine="567"/>
        <w:jc w:val="both"/>
        <w:rPr>
          <w:color w:val="231F20"/>
          <w:szCs w:val="24"/>
          <w:lang w:eastAsia="ja-JP"/>
        </w:rPr>
      </w:pPr>
      <w:r>
        <w:rPr>
          <w:color w:val="000000"/>
          <w:szCs w:val="24"/>
          <w:lang w:eastAsia="ja-JP"/>
        </w:rPr>
        <w:t>6.3</w:t>
      </w:r>
      <w:r>
        <w:rPr>
          <w:color w:val="000000"/>
          <w:szCs w:val="24"/>
          <w:lang w:eastAsia="ja-JP"/>
        </w:rPr>
        <w:t xml:space="preserve">. </w:t>
      </w:r>
      <w:r>
        <w:rPr>
          <w:color w:val="231F20"/>
          <w:szCs w:val="24"/>
          <w:lang w:eastAsia="ja-JP"/>
        </w:rPr>
        <w:t>aplinkinių reakcijos ir požiūrio į smurtą (pvz., t</w:t>
      </w:r>
      <w:r>
        <w:rPr>
          <w:color w:val="231F20"/>
          <w:szCs w:val="24"/>
          <w:lang w:eastAsia="ja-JP"/>
        </w:rPr>
        <w:t xml:space="preserve">eigiama, kad vaikas smurto faktą išsigalvojo, „negali būti, kad šioje inteligentiškoje šeimoje būtų smurtaujama“ arba smurtas toleruojamas kaip norma teigiant, kad „nei vienas neužauga nemuštas“ ir pan.), socialinio palaikymo ir vaikui suteiktos  pagalbos </w:t>
      </w:r>
      <w:r>
        <w:rPr>
          <w:color w:val="231F20"/>
          <w:szCs w:val="24"/>
          <w:lang w:eastAsia="ja-JP"/>
        </w:rPr>
        <w:t xml:space="preserve">kokybės.  </w:t>
      </w:r>
    </w:p>
    <w:p w14:paraId="374EF0BB" w14:textId="77777777" w:rsidR="00915306" w:rsidRDefault="00C11896">
      <w:pPr>
        <w:shd w:val="clear" w:color="auto" w:fill="FFFFFF"/>
        <w:tabs>
          <w:tab w:val="left" w:pos="709"/>
          <w:tab w:val="left" w:pos="993"/>
        </w:tabs>
        <w:ind w:firstLine="567"/>
        <w:jc w:val="both"/>
        <w:rPr>
          <w:color w:val="231F20"/>
          <w:szCs w:val="24"/>
          <w:lang w:eastAsia="ja-JP"/>
        </w:rPr>
      </w:pPr>
      <w:r>
        <w:rPr>
          <w:color w:val="000000"/>
          <w:szCs w:val="24"/>
          <w:lang w:eastAsia="ja-JP"/>
        </w:rPr>
        <w:t>7</w:t>
      </w:r>
      <w:r>
        <w:rPr>
          <w:color w:val="000000"/>
          <w:szCs w:val="24"/>
          <w:lang w:eastAsia="ja-JP"/>
        </w:rPr>
        <w:t xml:space="preserve">. </w:t>
      </w:r>
      <w:r>
        <w:rPr>
          <w:color w:val="231F20"/>
          <w:szCs w:val="24"/>
          <w:lang w:eastAsia="ja-JP"/>
        </w:rPr>
        <w:t xml:space="preserve">Skirtingo amžiaus vaikai į smurtą reaguoja skirtingai: </w:t>
      </w:r>
    </w:p>
    <w:p w14:paraId="374EF0BC" w14:textId="77777777" w:rsidR="00915306" w:rsidRDefault="00C11896">
      <w:pPr>
        <w:shd w:val="clear" w:color="auto" w:fill="FFFFFF"/>
        <w:tabs>
          <w:tab w:val="left" w:pos="709"/>
          <w:tab w:val="left" w:pos="993"/>
        </w:tabs>
        <w:ind w:firstLine="567"/>
        <w:jc w:val="both"/>
        <w:rPr>
          <w:color w:val="231F20"/>
          <w:szCs w:val="24"/>
          <w:lang w:eastAsia="ja-JP"/>
        </w:rPr>
      </w:pPr>
      <w:r>
        <w:rPr>
          <w:color w:val="000000"/>
          <w:szCs w:val="24"/>
          <w:lang w:eastAsia="ja-JP"/>
        </w:rPr>
        <w:t>7.1</w:t>
      </w:r>
      <w:r>
        <w:rPr>
          <w:color w:val="000000"/>
          <w:szCs w:val="24"/>
          <w:lang w:eastAsia="ja-JP"/>
        </w:rPr>
        <w:t xml:space="preserve">. </w:t>
      </w:r>
      <w:r>
        <w:rPr>
          <w:color w:val="231F20"/>
          <w:szCs w:val="24"/>
          <w:lang w:eastAsia="ja-JP"/>
        </w:rPr>
        <w:t>vaikams, ugdomiems pagal ikimokyklinio ugdymo programą (toliau – ikimokyklinio amžiaus vaikai) dėl ribotų pažintinių gebėjimų, emocijų ir elgesio valdymo įgūdžių yra sunku p</w:t>
      </w:r>
      <w:r>
        <w:rPr>
          <w:color w:val="231F20"/>
          <w:szCs w:val="24"/>
          <w:lang w:eastAsia="ja-JP"/>
        </w:rPr>
        <w:t>risitaikyti prie skausmingų gyvenimo situacijų, jie ribotai supranta smurto situacijas (pvz., nors tam tikras asmuo smurtauja, tačiau vaikas vis tiek nori, kad jis neišeitų, gyventų kartu) ir yra nepajėgūs joms pasipriešinti. Galimos vaikų reakcijos: emoci</w:t>
      </w:r>
      <w:r>
        <w:rPr>
          <w:color w:val="231F20"/>
          <w:szCs w:val="24"/>
          <w:lang w:eastAsia="ja-JP"/>
        </w:rPr>
        <w:t xml:space="preserve">nis sąstingis, nerimas, panika, susierzinimo ar pykčio protrūkiai, trumpalaikiai atminties sutrikimai, pasyvus ar regresuojantis </w:t>
      </w:r>
      <w:r>
        <w:rPr>
          <w:color w:val="231F20"/>
          <w:szCs w:val="24"/>
          <w:lang w:eastAsia="ja-JP"/>
        </w:rPr>
        <w:lastRenderedPageBreak/>
        <w:t>elgesys (pvz., nesirengia pats, nors tai daryti puikiai mokėjo; nevalgo savarankiškai), psichosomatiniai pilvo, galvos skausmai</w:t>
      </w:r>
      <w:r>
        <w:rPr>
          <w:color w:val="231F20"/>
          <w:szCs w:val="24"/>
          <w:lang w:eastAsia="ja-JP"/>
        </w:rPr>
        <w:t xml:space="preserve">, miego sutrikimai;   </w:t>
      </w:r>
    </w:p>
    <w:p w14:paraId="374EF0BD" w14:textId="77777777" w:rsidR="00915306" w:rsidRDefault="00C11896">
      <w:pPr>
        <w:shd w:val="clear" w:color="auto" w:fill="FFFFFF"/>
        <w:tabs>
          <w:tab w:val="left" w:pos="709"/>
          <w:tab w:val="left" w:pos="993"/>
        </w:tabs>
        <w:ind w:firstLine="567"/>
        <w:jc w:val="both"/>
        <w:rPr>
          <w:szCs w:val="24"/>
          <w:lang w:eastAsia="ja-JP"/>
        </w:rPr>
      </w:pPr>
      <w:r>
        <w:rPr>
          <w:color w:val="000000"/>
          <w:szCs w:val="24"/>
          <w:lang w:eastAsia="ja-JP"/>
        </w:rPr>
        <w:t>7.2</w:t>
      </w:r>
      <w:r>
        <w:rPr>
          <w:color w:val="000000"/>
          <w:szCs w:val="24"/>
          <w:lang w:eastAsia="ja-JP"/>
        </w:rPr>
        <w:t xml:space="preserve">. </w:t>
      </w:r>
      <w:r>
        <w:rPr>
          <w:color w:val="231F20"/>
          <w:szCs w:val="24"/>
          <w:lang w:eastAsia="ja-JP"/>
        </w:rPr>
        <w:t xml:space="preserve">jaunesnio mokyklinio amžiaus vaikai dėl vis labiau besiformuojančių pažintinių gebėjimų, lavėjančios emocijų ir elgesio reguliacijos geba aiškiau suprasti smurtinę situaciją bei prie jos prisitaikyti. Jie išgyvena baimės ir </w:t>
      </w:r>
      <w:r>
        <w:rPr>
          <w:color w:val="231F20"/>
          <w:szCs w:val="24"/>
          <w:lang w:eastAsia="ja-JP"/>
        </w:rPr>
        <w:t>kaltės jausmus (pvz., vaikas jaučiasi kaltas, kad tam tikras asmuo įniršta ir mušasi), nepasitiki suaugusiais, išgyvena prieštaringus jausmus smurtaujančio tam tikro asmens atžvilgiu, depresyvią nuotaiką, patiria įkyrias mintis ar smurtinių situacijų namuo</w:t>
      </w:r>
      <w:r>
        <w:rPr>
          <w:color w:val="231F20"/>
          <w:szCs w:val="24"/>
          <w:lang w:eastAsia="ja-JP"/>
        </w:rPr>
        <w:t xml:space="preserve">se vaizdinius, pastebimai suprastėja jų dėmesio koncentracija įvairiose veiklose (mokantis, sportuojant), krenta mokymosi pasiekimai, skundžiamasi psichosomatiniais </w:t>
      </w:r>
      <w:r>
        <w:rPr>
          <w:szCs w:val="24"/>
          <w:lang w:eastAsia="ja-JP"/>
        </w:rPr>
        <w:t>pilvo, galvos skausmais, agresyviai elgiasi, atsiskiria nuo bendraamžių, gali formuotis žal</w:t>
      </w:r>
      <w:r>
        <w:rPr>
          <w:szCs w:val="24"/>
          <w:lang w:eastAsia="ja-JP"/>
        </w:rPr>
        <w:t xml:space="preserve">ingi įpročiai; </w:t>
      </w:r>
    </w:p>
    <w:p w14:paraId="374EF0BE" w14:textId="77777777" w:rsidR="00915306" w:rsidRDefault="00C11896">
      <w:pPr>
        <w:shd w:val="clear" w:color="auto" w:fill="FFFFFF"/>
        <w:tabs>
          <w:tab w:val="left" w:pos="709"/>
          <w:tab w:val="left" w:pos="993"/>
        </w:tabs>
        <w:ind w:firstLine="567"/>
        <w:jc w:val="both"/>
        <w:rPr>
          <w:szCs w:val="24"/>
          <w:lang w:eastAsia="ja-JP"/>
        </w:rPr>
      </w:pPr>
      <w:r>
        <w:rPr>
          <w:color w:val="000000"/>
          <w:szCs w:val="24"/>
          <w:lang w:eastAsia="ja-JP"/>
        </w:rPr>
        <w:t>7.3</w:t>
      </w:r>
      <w:r>
        <w:rPr>
          <w:color w:val="000000"/>
          <w:szCs w:val="24"/>
          <w:lang w:eastAsia="ja-JP"/>
        </w:rPr>
        <w:t xml:space="preserve">. </w:t>
      </w:r>
      <w:r>
        <w:rPr>
          <w:szCs w:val="24"/>
          <w:lang w:eastAsia="ja-JP"/>
        </w:rPr>
        <w:t>vaikai, gebantys atsiriboti nuo smurtinės šeimos aplinkos, išdrįsta nebendrauti su smurtaujančiu artimoje aplinkoje asmeniu ar pabėgti iš namų / mokyklos  bei gali patys imti smurtauti. Paaugliai, gyvenantys smurto artimoje aplinko</w:t>
      </w:r>
      <w:r>
        <w:rPr>
          <w:szCs w:val="24"/>
          <w:lang w:eastAsia="ja-JP"/>
        </w:rPr>
        <w:t xml:space="preserve">je sąlygomis, gali stokoti </w:t>
      </w:r>
      <w:proofErr w:type="spellStart"/>
      <w:r>
        <w:rPr>
          <w:szCs w:val="24"/>
          <w:lang w:eastAsia="ja-JP"/>
        </w:rPr>
        <w:t>empatijos</w:t>
      </w:r>
      <w:proofErr w:type="spellEnd"/>
      <w:r>
        <w:rPr>
          <w:szCs w:val="24"/>
          <w:lang w:eastAsia="ja-JP"/>
        </w:rPr>
        <w:t xml:space="preserve"> aplinkiniams, vengti atsakomybės už savo poelgius, gali padažnėti jų asocialaus elgesio apraiškų, piktnaudžiavimo alkoholiu ar narkotikais, galimi kriminaliniai nusikaltimai. Formuojasi klaidingos šeimos santykių nuosta</w:t>
      </w:r>
      <w:r>
        <w:rPr>
          <w:szCs w:val="24"/>
          <w:lang w:eastAsia="ja-JP"/>
        </w:rPr>
        <w:t>tos, vertybės (pvz.: „smurtauti mylint yra normalu“, „įniršus užvožti sutuoktiniui galima, nes pats prisiprašė“ ir pan.).</w:t>
      </w:r>
    </w:p>
    <w:p w14:paraId="374EF0BF" w14:textId="77777777" w:rsidR="00915306" w:rsidRDefault="00C11896">
      <w:pPr>
        <w:shd w:val="clear" w:color="auto" w:fill="FFFFFF"/>
        <w:tabs>
          <w:tab w:val="left" w:pos="0"/>
          <w:tab w:val="left" w:pos="993"/>
        </w:tabs>
        <w:ind w:firstLine="720"/>
        <w:jc w:val="both"/>
        <w:rPr>
          <w:szCs w:val="24"/>
        </w:rPr>
      </w:pPr>
      <w:r>
        <w:rPr>
          <w:color w:val="000000"/>
          <w:szCs w:val="24"/>
        </w:rPr>
        <w:t>8</w:t>
      </w:r>
      <w:r>
        <w:rPr>
          <w:color w:val="000000"/>
          <w:szCs w:val="24"/>
        </w:rPr>
        <w:t xml:space="preserve">. </w:t>
      </w:r>
      <w:r>
        <w:rPr>
          <w:szCs w:val="24"/>
        </w:rPr>
        <w:t>Jei vaikas nepatiria tiesioginio smurto, tačiau gyvena aplinkoje, kurioje yra smurtaujama, ir vaikas yra smurtinio elgesio li</w:t>
      </w:r>
      <w:r>
        <w:rPr>
          <w:szCs w:val="24"/>
        </w:rPr>
        <w:t xml:space="preserve">udininkas, jis patiria fizinį, protinį, dvasinį, dorovinį vystymąsi žalojantį smurto poveikį. </w:t>
      </w:r>
    </w:p>
    <w:p w14:paraId="374EF0C0" w14:textId="77777777" w:rsidR="00915306" w:rsidRDefault="00C11896">
      <w:pPr>
        <w:shd w:val="clear" w:color="auto" w:fill="FFFFFF"/>
        <w:tabs>
          <w:tab w:val="left" w:pos="0"/>
          <w:tab w:val="left" w:pos="993"/>
        </w:tabs>
        <w:ind w:firstLine="720"/>
        <w:jc w:val="both"/>
        <w:rPr>
          <w:szCs w:val="24"/>
        </w:rPr>
      </w:pPr>
      <w:r>
        <w:rPr>
          <w:color w:val="000000"/>
          <w:szCs w:val="24"/>
        </w:rPr>
        <w:t>9</w:t>
      </w:r>
      <w:r>
        <w:rPr>
          <w:color w:val="000000"/>
          <w:szCs w:val="24"/>
        </w:rPr>
        <w:t xml:space="preserve">. </w:t>
      </w:r>
      <w:r>
        <w:rPr>
          <w:szCs w:val="24"/>
        </w:rPr>
        <w:t>Vaiko patirtas smurtas artimoje aplinkoje gali pasireikšti įvairiais būdais – tiesioginiais skundais arba pasikeitusiu elgesiu, emocinėmis reakcijomis, be</w:t>
      </w:r>
      <w:r>
        <w:rPr>
          <w:szCs w:val="24"/>
        </w:rPr>
        <w:t xml:space="preserve">ndravimo su aplinkiniais ypatumais. </w:t>
      </w:r>
    </w:p>
    <w:p w14:paraId="374EF0C1" w14:textId="77777777" w:rsidR="00915306" w:rsidRDefault="00C11896">
      <w:pPr>
        <w:shd w:val="clear" w:color="auto" w:fill="FFFFFF"/>
        <w:tabs>
          <w:tab w:val="left" w:pos="0"/>
          <w:tab w:val="left" w:pos="993"/>
        </w:tabs>
        <w:ind w:firstLine="720"/>
        <w:jc w:val="both"/>
        <w:rPr>
          <w:color w:val="000000"/>
          <w:szCs w:val="24"/>
        </w:rPr>
      </w:pPr>
      <w:r>
        <w:rPr>
          <w:color w:val="000000"/>
          <w:szCs w:val="24"/>
        </w:rPr>
        <w:t>10</w:t>
      </w:r>
      <w:r>
        <w:rPr>
          <w:color w:val="000000"/>
          <w:szCs w:val="24"/>
        </w:rPr>
        <w:t xml:space="preserve">. </w:t>
      </w:r>
      <w:r>
        <w:rPr>
          <w:szCs w:val="24"/>
        </w:rPr>
        <w:t>Mokyklų darbuotojams svarbu būti budriems, atidiems, jautriems ir rūpestingiems pastebint smurto artimoje aplinkoje požymius</w:t>
      </w:r>
      <w:r>
        <w:rPr>
          <w:color w:val="000000"/>
          <w:szCs w:val="24"/>
        </w:rPr>
        <w:t xml:space="preserve">. </w:t>
      </w:r>
    </w:p>
    <w:p w14:paraId="374EF0C2" w14:textId="77777777" w:rsidR="00915306" w:rsidRDefault="00C11896">
      <w:pPr>
        <w:overflowPunct w:val="0"/>
        <w:ind w:firstLine="720"/>
        <w:jc w:val="center"/>
        <w:rPr>
          <w:b/>
          <w:color w:val="000000"/>
          <w:szCs w:val="24"/>
        </w:rPr>
      </w:pPr>
    </w:p>
    <w:p w14:paraId="374EF0C3" w14:textId="77777777" w:rsidR="00915306" w:rsidRDefault="00C11896">
      <w:pPr>
        <w:overflowPunct w:val="0"/>
        <w:ind w:firstLine="720"/>
        <w:jc w:val="center"/>
        <w:rPr>
          <w:b/>
          <w:color w:val="000000"/>
          <w:szCs w:val="24"/>
        </w:rPr>
      </w:pPr>
      <w:r>
        <w:rPr>
          <w:b/>
          <w:color w:val="000000"/>
          <w:szCs w:val="24"/>
        </w:rPr>
        <w:t>III</w:t>
      </w:r>
      <w:r>
        <w:rPr>
          <w:b/>
          <w:color w:val="000000"/>
          <w:szCs w:val="24"/>
        </w:rPr>
        <w:t xml:space="preserve"> SKYRIUS</w:t>
      </w:r>
    </w:p>
    <w:p w14:paraId="374EF0C4" w14:textId="77777777" w:rsidR="00915306" w:rsidRDefault="00C11896">
      <w:pPr>
        <w:overflowPunct w:val="0"/>
        <w:ind w:firstLine="720"/>
        <w:jc w:val="center"/>
        <w:rPr>
          <w:b/>
          <w:color w:val="000000"/>
          <w:szCs w:val="24"/>
        </w:rPr>
      </w:pPr>
      <w:r>
        <w:rPr>
          <w:b/>
          <w:color w:val="000000"/>
          <w:szCs w:val="24"/>
        </w:rPr>
        <w:t>SMURTO FORMOS IR SMURTO ATPAŽINIMO KRITERIJAI</w:t>
      </w:r>
    </w:p>
    <w:p w14:paraId="374EF0C5" w14:textId="77777777" w:rsidR="00915306" w:rsidRDefault="00915306">
      <w:pPr>
        <w:tabs>
          <w:tab w:val="left" w:pos="993"/>
        </w:tabs>
        <w:overflowPunct w:val="0"/>
        <w:ind w:firstLine="720"/>
        <w:jc w:val="both"/>
        <w:rPr>
          <w:color w:val="000000"/>
          <w:szCs w:val="24"/>
        </w:rPr>
      </w:pPr>
    </w:p>
    <w:p w14:paraId="374EF0C6" w14:textId="77777777" w:rsidR="00915306" w:rsidRDefault="00C11896">
      <w:pPr>
        <w:shd w:val="clear" w:color="auto" w:fill="FFFFFF"/>
        <w:tabs>
          <w:tab w:val="left" w:pos="0"/>
          <w:tab w:val="left" w:pos="993"/>
        </w:tabs>
        <w:ind w:firstLine="720"/>
        <w:jc w:val="both"/>
        <w:rPr>
          <w:color w:val="000000"/>
          <w:szCs w:val="24"/>
        </w:rPr>
      </w:pPr>
      <w:r>
        <w:rPr>
          <w:color w:val="000000"/>
          <w:szCs w:val="24"/>
        </w:rPr>
        <w:t>11</w:t>
      </w:r>
      <w:r>
        <w:rPr>
          <w:color w:val="000000"/>
          <w:szCs w:val="24"/>
        </w:rPr>
        <w:t>. Išskiriamos keturios smurto prieš vaikus formos: fizinis, psichologinis, seksualinis smurtas ir nepriežiūra. Prieš vaiką gali būti naudojamas vienos formos smurtas, tačiau dažniausiai pasitaiko keleto jų kombinacija, pvz., fizinis smurtas prieš vaiką nau</w:t>
      </w:r>
      <w:r>
        <w:rPr>
          <w:color w:val="000000"/>
          <w:szCs w:val="24"/>
        </w:rPr>
        <w:t xml:space="preserve">dojamas kartu su psichologiniu smurtu ar nepriežiūra. Smurtą artimoje aplinkoje galima atpažinti ne iš vieno, o iš kelių kriterijų, todėl būtina įvertinti smurto artimoje aplinkoje kriterijų visumą.  </w:t>
      </w:r>
    </w:p>
    <w:p w14:paraId="374EF0C7" w14:textId="77777777" w:rsidR="00915306" w:rsidRDefault="00C11896">
      <w:pPr>
        <w:tabs>
          <w:tab w:val="left" w:pos="993"/>
        </w:tabs>
        <w:ind w:firstLine="720"/>
        <w:jc w:val="both"/>
        <w:rPr>
          <w:color w:val="000000"/>
          <w:szCs w:val="24"/>
        </w:rPr>
      </w:pPr>
      <w:r>
        <w:rPr>
          <w:color w:val="000000"/>
          <w:szCs w:val="24"/>
        </w:rPr>
        <w:t>12</w:t>
      </w:r>
      <w:r>
        <w:rPr>
          <w:color w:val="000000"/>
          <w:szCs w:val="24"/>
        </w:rPr>
        <w:t>. Fizinis smurtas gali pasireikšti:</w:t>
      </w:r>
    </w:p>
    <w:p w14:paraId="374EF0C8" w14:textId="77777777" w:rsidR="00915306" w:rsidRDefault="00C11896">
      <w:pPr>
        <w:tabs>
          <w:tab w:val="left" w:pos="993"/>
        </w:tabs>
        <w:ind w:firstLine="720"/>
        <w:jc w:val="both"/>
        <w:rPr>
          <w:color w:val="000000"/>
          <w:szCs w:val="24"/>
        </w:rPr>
      </w:pPr>
      <w:r>
        <w:rPr>
          <w:color w:val="000000"/>
          <w:szCs w:val="24"/>
        </w:rPr>
        <w:t>12.1</w:t>
      </w:r>
      <w:r>
        <w:rPr>
          <w:color w:val="000000"/>
          <w:szCs w:val="24"/>
        </w:rPr>
        <w:t>. smūgi</w:t>
      </w:r>
      <w:r>
        <w:rPr>
          <w:color w:val="000000"/>
          <w:szCs w:val="24"/>
        </w:rPr>
        <w:t>avimu, daužymu, spardymu, stumdymu;</w:t>
      </w:r>
    </w:p>
    <w:p w14:paraId="374EF0C9" w14:textId="77777777" w:rsidR="00915306" w:rsidRDefault="00C11896">
      <w:pPr>
        <w:tabs>
          <w:tab w:val="left" w:pos="993"/>
        </w:tabs>
        <w:ind w:firstLine="720"/>
        <w:jc w:val="both"/>
        <w:rPr>
          <w:color w:val="000000"/>
          <w:szCs w:val="24"/>
        </w:rPr>
      </w:pPr>
      <w:r>
        <w:rPr>
          <w:color w:val="000000"/>
          <w:szCs w:val="24"/>
        </w:rPr>
        <w:t>12.2</w:t>
      </w:r>
      <w:r>
        <w:rPr>
          <w:color w:val="000000"/>
          <w:szCs w:val="24"/>
        </w:rPr>
        <w:t xml:space="preserve">. mušimu („tekšnojimu“, „pliaukšėjimu“ įvairiais daiktais (pvz.: ranka, diržu, batu ir pan.); </w:t>
      </w:r>
    </w:p>
    <w:p w14:paraId="374EF0CA" w14:textId="77777777" w:rsidR="00915306" w:rsidRDefault="00C11896">
      <w:pPr>
        <w:tabs>
          <w:tab w:val="left" w:pos="993"/>
        </w:tabs>
        <w:ind w:firstLine="720"/>
        <w:jc w:val="both"/>
        <w:rPr>
          <w:color w:val="000000"/>
          <w:szCs w:val="24"/>
        </w:rPr>
      </w:pPr>
      <w:r>
        <w:rPr>
          <w:color w:val="000000"/>
          <w:szCs w:val="24"/>
        </w:rPr>
        <w:t>12.3</w:t>
      </w:r>
      <w:r>
        <w:rPr>
          <w:color w:val="000000"/>
          <w:szCs w:val="24"/>
        </w:rPr>
        <w:t xml:space="preserve">. purtymu, žnaibymu, draskymu, kandžiojimu; </w:t>
      </w:r>
    </w:p>
    <w:p w14:paraId="374EF0CB" w14:textId="77777777" w:rsidR="00915306" w:rsidRDefault="00C11896">
      <w:pPr>
        <w:tabs>
          <w:tab w:val="left" w:pos="993"/>
        </w:tabs>
        <w:ind w:firstLine="720"/>
        <w:jc w:val="both"/>
        <w:rPr>
          <w:color w:val="000000"/>
          <w:szCs w:val="24"/>
        </w:rPr>
      </w:pPr>
      <w:r>
        <w:rPr>
          <w:color w:val="000000"/>
          <w:szCs w:val="24"/>
        </w:rPr>
        <w:t>12.4</w:t>
      </w:r>
      <w:r>
        <w:rPr>
          <w:color w:val="000000"/>
          <w:szCs w:val="24"/>
        </w:rPr>
        <w:t>. tampymu už plaukų ar ausų;</w:t>
      </w:r>
    </w:p>
    <w:p w14:paraId="374EF0CC" w14:textId="77777777" w:rsidR="00915306" w:rsidRDefault="00C11896">
      <w:pPr>
        <w:tabs>
          <w:tab w:val="left" w:pos="993"/>
        </w:tabs>
        <w:ind w:firstLine="720"/>
        <w:jc w:val="both"/>
        <w:rPr>
          <w:color w:val="000000"/>
          <w:szCs w:val="24"/>
        </w:rPr>
      </w:pPr>
      <w:r>
        <w:rPr>
          <w:color w:val="000000"/>
          <w:szCs w:val="24"/>
        </w:rPr>
        <w:t>12.5</w:t>
      </w:r>
      <w:r>
        <w:rPr>
          <w:color w:val="000000"/>
          <w:szCs w:val="24"/>
        </w:rPr>
        <w:t>. smaugimu, kankini</w:t>
      </w:r>
      <w:r>
        <w:rPr>
          <w:color w:val="000000"/>
          <w:szCs w:val="24"/>
        </w:rPr>
        <w:t xml:space="preserve">mu (pvz.: vertimu ilgą laiką stovėti nepatogioje padėtyje, karštyje ar šaltyje; vaiko burnos plovimu muilu ir pan.); </w:t>
      </w:r>
    </w:p>
    <w:p w14:paraId="374EF0CD" w14:textId="77777777" w:rsidR="00915306" w:rsidRDefault="00C11896">
      <w:pPr>
        <w:tabs>
          <w:tab w:val="left" w:pos="993"/>
        </w:tabs>
        <w:ind w:firstLine="720"/>
        <w:jc w:val="both"/>
        <w:rPr>
          <w:color w:val="000000"/>
          <w:szCs w:val="24"/>
        </w:rPr>
      </w:pPr>
      <w:r>
        <w:rPr>
          <w:color w:val="000000"/>
          <w:szCs w:val="24"/>
        </w:rPr>
        <w:t>12.6</w:t>
      </w:r>
      <w:r>
        <w:rPr>
          <w:color w:val="000000"/>
          <w:szCs w:val="24"/>
        </w:rPr>
        <w:t xml:space="preserve">. uždarymu ir laikymu tamsoje (pvz.: rūsyje, spintoje ir pan.); </w:t>
      </w:r>
    </w:p>
    <w:p w14:paraId="374EF0CE" w14:textId="77777777" w:rsidR="00915306" w:rsidRDefault="00C11896">
      <w:pPr>
        <w:tabs>
          <w:tab w:val="left" w:pos="993"/>
        </w:tabs>
        <w:ind w:firstLine="720"/>
        <w:jc w:val="both"/>
        <w:rPr>
          <w:color w:val="000000"/>
          <w:szCs w:val="24"/>
        </w:rPr>
      </w:pPr>
      <w:r>
        <w:rPr>
          <w:color w:val="000000"/>
          <w:szCs w:val="24"/>
        </w:rPr>
        <w:t>12.7</w:t>
      </w:r>
      <w:r>
        <w:rPr>
          <w:color w:val="000000"/>
          <w:szCs w:val="24"/>
        </w:rPr>
        <w:t>. deginimu (cigarečių gesinimo žymės, kitų įkaitintų daik</w:t>
      </w:r>
      <w:r>
        <w:rPr>
          <w:color w:val="000000"/>
          <w:szCs w:val="24"/>
        </w:rPr>
        <w:t>tų nudeginimai ant kūno), plikymu vandeniu, badymu;</w:t>
      </w:r>
    </w:p>
    <w:p w14:paraId="374EF0CF" w14:textId="77777777" w:rsidR="00915306" w:rsidRDefault="00C11896">
      <w:pPr>
        <w:tabs>
          <w:tab w:val="left" w:pos="993"/>
        </w:tabs>
        <w:ind w:firstLine="720"/>
        <w:jc w:val="both"/>
        <w:rPr>
          <w:color w:val="000000"/>
          <w:szCs w:val="24"/>
        </w:rPr>
      </w:pPr>
      <w:r>
        <w:rPr>
          <w:color w:val="000000"/>
          <w:szCs w:val="24"/>
        </w:rPr>
        <w:t>12.8</w:t>
      </w:r>
      <w:r>
        <w:rPr>
          <w:color w:val="000000"/>
          <w:szCs w:val="24"/>
        </w:rPr>
        <w:t>. ginklų ar kitų žalojančių daiktų naudojimu, t. y. tai, kas sukelia vaikui fizinį skausmą ir jį žaloja;</w:t>
      </w:r>
    </w:p>
    <w:p w14:paraId="374EF0D0" w14:textId="77777777" w:rsidR="00915306" w:rsidRDefault="00C11896">
      <w:pPr>
        <w:tabs>
          <w:tab w:val="left" w:pos="993"/>
        </w:tabs>
        <w:ind w:firstLine="720"/>
        <w:jc w:val="both"/>
        <w:rPr>
          <w:color w:val="000000"/>
          <w:szCs w:val="24"/>
        </w:rPr>
      </w:pPr>
      <w:r>
        <w:rPr>
          <w:color w:val="000000"/>
          <w:szCs w:val="24"/>
        </w:rPr>
        <w:t>12.9</w:t>
      </w:r>
      <w:r>
        <w:rPr>
          <w:color w:val="000000"/>
          <w:szCs w:val="24"/>
        </w:rPr>
        <w:t>. kitais tyčiniais fiziniais veiksmais, sukeliančiais vaikui skausmą, darančiais ža</w:t>
      </w:r>
      <w:r>
        <w:rPr>
          <w:color w:val="000000"/>
          <w:szCs w:val="24"/>
        </w:rPr>
        <w:t>lą arba keliančiais pavojų jo gyvybei, sveikatai, raidai ar žalą garbei ir orumui.</w:t>
      </w:r>
    </w:p>
    <w:p w14:paraId="374EF0D1" w14:textId="77777777" w:rsidR="00915306" w:rsidRDefault="00C11896">
      <w:pPr>
        <w:tabs>
          <w:tab w:val="left" w:pos="993"/>
        </w:tabs>
        <w:ind w:firstLine="720"/>
        <w:jc w:val="both"/>
        <w:rPr>
          <w:color w:val="000000"/>
          <w:szCs w:val="24"/>
        </w:rPr>
      </w:pPr>
      <w:r>
        <w:rPr>
          <w:color w:val="000000"/>
          <w:szCs w:val="24"/>
        </w:rPr>
        <w:t>13</w:t>
      </w:r>
      <w:r>
        <w:rPr>
          <w:color w:val="000000"/>
          <w:szCs w:val="24"/>
        </w:rPr>
        <w:t>. Fizinis smurtas gali būti vienkartinis įvykis arba pasikartojantys, ilgą laiką besitęsiantys veiksmai. Fizinio smurto sukelta fizinė žala gali varijuoti nuo lengvo</w:t>
      </w:r>
      <w:r>
        <w:rPr>
          <w:color w:val="000000"/>
          <w:szCs w:val="24"/>
        </w:rPr>
        <w:t xml:space="preserve"> nubrozdinimo, mėlynių iki </w:t>
      </w:r>
      <w:r>
        <w:rPr>
          <w:color w:val="000000"/>
          <w:szCs w:val="24"/>
        </w:rPr>
        <w:lastRenderedPageBreak/>
        <w:t>kaulų lūžių ar net gyvybei grėsmingų sužalojimų. Dažniausiai fizinis smurtas palieka žymes ant vaiko kūno, tačiau neretai apie patirtą traumą galima spręsti iš vaiko elgesio ar emocijų.</w:t>
      </w:r>
    </w:p>
    <w:p w14:paraId="374EF0D2" w14:textId="77777777" w:rsidR="00915306" w:rsidRDefault="00C11896">
      <w:pPr>
        <w:tabs>
          <w:tab w:val="left" w:pos="993"/>
        </w:tabs>
        <w:ind w:firstLine="720"/>
        <w:jc w:val="both"/>
        <w:rPr>
          <w:color w:val="000000"/>
          <w:szCs w:val="24"/>
        </w:rPr>
      </w:pPr>
      <w:r>
        <w:rPr>
          <w:color w:val="000000"/>
          <w:szCs w:val="24"/>
        </w:rPr>
        <w:t>14</w:t>
      </w:r>
      <w:r>
        <w:rPr>
          <w:color w:val="000000"/>
          <w:szCs w:val="24"/>
        </w:rPr>
        <w:t>. Fizinio smurto atpažinimo kriterija</w:t>
      </w:r>
      <w:r>
        <w:rPr>
          <w:color w:val="000000"/>
          <w:szCs w:val="24"/>
        </w:rPr>
        <w:t>i:</w:t>
      </w:r>
    </w:p>
    <w:p w14:paraId="374EF0D3" w14:textId="77777777" w:rsidR="00915306" w:rsidRDefault="00C11896">
      <w:pPr>
        <w:tabs>
          <w:tab w:val="left" w:pos="993"/>
        </w:tabs>
        <w:ind w:firstLine="720"/>
        <w:jc w:val="both"/>
        <w:rPr>
          <w:color w:val="000000"/>
          <w:szCs w:val="24"/>
        </w:rPr>
      </w:pPr>
      <w:r>
        <w:rPr>
          <w:color w:val="000000"/>
          <w:szCs w:val="24"/>
        </w:rPr>
        <w:t>14.1</w:t>
      </w:r>
      <w:r>
        <w:rPr>
          <w:color w:val="000000"/>
          <w:szCs w:val="24"/>
        </w:rPr>
        <w:t>. fiziniai požymiai:</w:t>
      </w:r>
    </w:p>
    <w:p w14:paraId="374EF0D4" w14:textId="77777777" w:rsidR="00915306" w:rsidRDefault="00C11896">
      <w:pPr>
        <w:tabs>
          <w:tab w:val="left" w:pos="709"/>
        </w:tabs>
        <w:ind w:firstLine="720"/>
        <w:jc w:val="both"/>
        <w:rPr>
          <w:color w:val="000000"/>
          <w:szCs w:val="24"/>
        </w:rPr>
      </w:pPr>
      <w:r>
        <w:rPr>
          <w:color w:val="000000"/>
          <w:szCs w:val="24"/>
        </w:rPr>
        <w:t>14.1.1</w:t>
      </w:r>
      <w:r>
        <w:rPr>
          <w:color w:val="000000"/>
          <w:szCs w:val="24"/>
        </w:rPr>
        <w:t>. mėlynės arba kraujosruvos (pavienės ar daugybinės vienoje ar keliose vietose), panašaus dydžio, gali būti įvairių daiktų formų (virvės, diržo ir pan.), suaugusio įkandimo (dantų) žymės. Jos gydomos keičiasi nuo raudo</w:t>
      </w:r>
      <w:r>
        <w:rPr>
          <w:color w:val="000000"/>
          <w:szCs w:val="24"/>
        </w:rPr>
        <w:t>nos (0–2 dienų)  –  mėlynos (2–5 dienų) –  žalsvos (5–7 dienų) – geltonos (7–10 dienų) – rudos ( 10–14 dienų) spalvos ir  po 2–4 savaičių pranyksta;</w:t>
      </w:r>
    </w:p>
    <w:p w14:paraId="374EF0D5" w14:textId="77777777" w:rsidR="00915306" w:rsidRDefault="00C11896">
      <w:pPr>
        <w:tabs>
          <w:tab w:val="left" w:pos="709"/>
        </w:tabs>
        <w:ind w:firstLine="720"/>
        <w:jc w:val="both"/>
        <w:rPr>
          <w:color w:val="000000"/>
          <w:szCs w:val="24"/>
        </w:rPr>
      </w:pPr>
      <w:r>
        <w:rPr>
          <w:color w:val="000000"/>
          <w:szCs w:val="24"/>
        </w:rPr>
        <w:t>14.1.2</w:t>
      </w:r>
      <w:r>
        <w:rPr>
          <w:color w:val="000000"/>
          <w:szCs w:val="24"/>
        </w:rPr>
        <w:t>. nudeginimai (pavieniai ar daugybiniai), nuplikymai įvairiose (matomose ar (ir) nepastebimose) k</w:t>
      </w:r>
      <w:r>
        <w:rPr>
          <w:color w:val="000000"/>
          <w:szCs w:val="24"/>
        </w:rPr>
        <w:t xml:space="preserve">ūno vietose, neturintys pagrįsto paaiškinimo; </w:t>
      </w:r>
    </w:p>
    <w:p w14:paraId="374EF0D6" w14:textId="77777777" w:rsidR="00915306" w:rsidRDefault="00C11896">
      <w:pPr>
        <w:tabs>
          <w:tab w:val="left" w:pos="709"/>
        </w:tabs>
        <w:ind w:firstLine="720"/>
        <w:jc w:val="both"/>
        <w:rPr>
          <w:color w:val="000000"/>
          <w:szCs w:val="24"/>
        </w:rPr>
      </w:pPr>
      <w:r>
        <w:rPr>
          <w:color w:val="000000"/>
          <w:szCs w:val="24"/>
        </w:rPr>
        <w:t>14.1.3</w:t>
      </w:r>
      <w:r>
        <w:rPr>
          <w:color w:val="000000"/>
          <w:szCs w:val="24"/>
        </w:rPr>
        <w:t>. nušalimai (sutinusios, paraudusios kojos ar rankos), kuriems nėra pagrįsto paaiškinimo;</w:t>
      </w:r>
    </w:p>
    <w:p w14:paraId="374EF0D7" w14:textId="77777777" w:rsidR="00915306" w:rsidRDefault="00C11896">
      <w:pPr>
        <w:tabs>
          <w:tab w:val="left" w:pos="709"/>
        </w:tabs>
        <w:ind w:firstLine="720"/>
        <w:jc w:val="both"/>
        <w:rPr>
          <w:color w:val="000000"/>
          <w:szCs w:val="24"/>
        </w:rPr>
      </w:pPr>
      <w:r>
        <w:rPr>
          <w:color w:val="000000"/>
          <w:szCs w:val="24"/>
        </w:rPr>
        <w:t>14.1.4</w:t>
      </w:r>
      <w:r>
        <w:rPr>
          <w:color w:val="000000"/>
          <w:szCs w:val="24"/>
        </w:rPr>
        <w:t xml:space="preserve">. įdrėskimai, įpjovimai, nubrozdinimai ar randai, kuriems nėra įtikinamo paaiškinimo ar paaiškinimas nepagrįstas; </w:t>
      </w:r>
    </w:p>
    <w:p w14:paraId="374EF0D8" w14:textId="77777777" w:rsidR="00915306" w:rsidRDefault="00C11896">
      <w:pPr>
        <w:tabs>
          <w:tab w:val="left" w:pos="709"/>
        </w:tabs>
        <w:ind w:firstLine="720"/>
        <w:jc w:val="both"/>
        <w:rPr>
          <w:color w:val="000000"/>
          <w:szCs w:val="24"/>
        </w:rPr>
      </w:pPr>
      <w:r>
        <w:rPr>
          <w:color w:val="000000"/>
          <w:szCs w:val="24"/>
        </w:rPr>
        <w:t>14.1.5</w:t>
      </w:r>
      <w:r>
        <w:rPr>
          <w:color w:val="000000"/>
          <w:szCs w:val="24"/>
        </w:rPr>
        <w:t xml:space="preserve">. burnos ertmės, pilvo ir krūtinės ertmės sužalojimai (kepenų, blužnies), kai tai nesusiję su medicinine būkle ar nėra patvirtinta sunkia netyčine trauma, įgimtomis priežastimis; </w:t>
      </w:r>
    </w:p>
    <w:p w14:paraId="374EF0D9" w14:textId="77777777" w:rsidR="00915306" w:rsidRDefault="00C11896">
      <w:pPr>
        <w:tabs>
          <w:tab w:val="left" w:pos="709"/>
        </w:tabs>
        <w:ind w:firstLine="720"/>
        <w:jc w:val="both"/>
        <w:rPr>
          <w:color w:val="000000"/>
          <w:szCs w:val="24"/>
        </w:rPr>
      </w:pPr>
      <w:r>
        <w:rPr>
          <w:color w:val="000000"/>
          <w:szCs w:val="24"/>
        </w:rPr>
        <w:t>14.1.6</w:t>
      </w:r>
      <w:r>
        <w:rPr>
          <w:color w:val="000000"/>
          <w:szCs w:val="24"/>
        </w:rPr>
        <w:t>. stuburo sužalojimo požymiai (slankstelių pažeidimai, kaklo sužal</w:t>
      </w:r>
      <w:r>
        <w:rPr>
          <w:color w:val="000000"/>
          <w:szCs w:val="24"/>
        </w:rPr>
        <w:t>ojimas), kaukolės ertmės, kitų kaulų lūžiai (pavieniai ar daugybiniai), kai tai nesusiję su vaiko medicinine būkle (pvz.: trapių kaulų sindromu) ar netyčine sunkia trauma, nėra paaiškinimo arba jis nepagrįstas;</w:t>
      </w:r>
    </w:p>
    <w:p w14:paraId="374EF0DA" w14:textId="77777777" w:rsidR="00915306" w:rsidRDefault="00C11896">
      <w:pPr>
        <w:tabs>
          <w:tab w:val="left" w:pos="709"/>
        </w:tabs>
        <w:ind w:firstLine="720"/>
        <w:jc w:val="both"/>
        <w:rPr>
          <w:color w:val="000000"/>
          <w:szCs w:val="24"/>
        </w:rPr>
      </w:pPr>
      <w:r>
        <w:rPr>
          <w:color w:val="000000"/>
          <w:szCs w:val="24"/>
        </w:rPr>
        <w:t>14.1.7</w:t>
      </w:r>
      <w:r>
        <w:rPr>
          <w:color w:val="000000"/>
          <w:szCs w:val="24"/>
        </w:rPr>
        <w:t>. tinklainės kraujosruvos ar akių s</w:t>
      </w:r>
      <w:r>
        <w:rPr>
          <w:color w:val="000000"/>
          <w:szCs w:val="24"/>
        </w:rPr>
        <w:t>užalojimai, kai tai nesusiję su medicinine būkle ar nėra patvirtinta sunkia netyčine trauma, įgimtomis priežastimis. Matomos kraujosruvos vaiko akių tinklainėse, dusimas, vėmimas yra sukrėsto vaiko sindromo pagrindiniai  požymiai, kai vaikas labai stipriai</w:t>
      </w:r>
      <w:r>
        <w:rPr>
          <w:color w:val="000000"/>
          <w:szCs w:val="24"/>
        </w:rPr>
        <w:t xml:space="preserve"> kratomas, purtomas suaugusiojo; dažniausiai šį sindromą patiria kūdikiai iki 1 metų, tačiau jis gali pasitaikyti iki 2 metų amžiaus vaikams; </w:t>
      </w:r>
    </w:p>
    <w:p w14:paraId="374EF0DB" w14:textId="77777777" w:rsidR="00915306" w:rsidRDefault="00C11896">
      <w:pPr>
        <w:tabs>
          <w:tab w:val="left" w:pos="709"/>
        </w:tabs>
        <w:ind w:firstLine="720"/>
        <w:jc w:val="both"/>
        <w:rPr>
          <w:color w:val="000000"/>
          <w:szCs w:val="24"/>
        </w:rPr>
      </w:pPr>
      <w:r>
        <w:rPr>
          <w:color w:val="000000"/>
          <w:szCs w:val="24"/>
        </w:rPr>
        <w:t>14.2</w:t>
      </w:r>
      <w:r>
        <w:rPr>
          <w:color w:val="000000"/>
          <w:szCs w:val="24"/>
        </w:rPr>
        <w:t xml:space="preserve">. emociniai ir elgesio požymiai: </w:t>
      </w:r>
    </w:p>
    <w:p w14:paraId="374EF0DC" w14:textId="77777777" w:rsidR="00915306" w:rsidRDefault="00C11896">
      <w:pPr>
        <w:tabs>
          <w:tab w:val="left" w:pos="709"/>
        </w:tabs>
        <w:ind w:firstLine="720"/>
        <w:jc w:val="both"/>
        <w:rPr>
          <w:color w:val="000000"/>
          <w:szCs w:val="24"/>
        </w:rPr>
      </w:pPr>
      <w:r>
        <w:rPr>
          <w:color w:val="000000"/>
          <w:szCs w:val="24"/>
        </w:rPr>
        <w:t>14.2.1</w:t>
      </w:r>
      <w:r>
        <w:rPr>
          <w:color w:val="000000"/>
          <w:szCs w:val="24"/>
        </w:rPr>
        <w:t xml:space="preserve">. nerimastingumas, baimingumas; </w:t>
      </w:r>
    </w:p>
    <w:p w14:paraId="374EF0DD" w14:textId="77777777" w:rsidR="00915306" w:rsidRDefault="00C11896">
      <w:pPr>
        <w:tabs>
          <w:tab w:val="left" w:pos="709"/>
        </w:tabs>
        <w:ind w:firstLine="720"/>
        <w:jc w:val="both"/>
        <w:rPr>
          <w:color w:val="000000"/>
          <w:szCs w:val="24"/>
        </w:rPr>
      </w:pPr>
      <w:r>
        <w:rPr>
          <w:color w:val="000000"/>
          <w:szCs w:val="24"/>
        </w:rPr>
        <w:t>14.2.2</w:t>
      </w:r>
      <w:r>
        <w:rPr>
          <w:color w:val="000000"/>
          <w:szCs w:val="24"/>
        </w:rPr>
        <w:t>. tam tikrų asmenų</w:t>
      </w:r>
      <w:r>
        <w:rPr>
          <w:color w:val="000000"/>
          <w:szCs w:val="24"/>
        </w:rPr>
        <w:t>, vietų baimė (pvz.: bijo tam tikrų suaugusiųjų, bijo grįžti namo);</w:t>
      </w:r>
    </w:p>
    <w:p w14:paraId="374EF0DE" w14:textId="77777777" w:rsidR="00915306" w:rsidRDefault="00C11896">
      <w:pPr>
        <w:tabs>
          <w:tab w:val="left" w:pos="709"/>
        </w:tabs>
        <w:ind w:firstLine="720"/>
        <w:jc w:val="both"/>
        <w:rPr>
          <w:color w:val="000000"/>
          <w:szCs w:val="24"/>
        </w:rPr>
      </w:pPr>
      <w:r>
        <w:rPr>
          <w:color w:val="000000"/>
          <w:szCs w:val="24"/>
        </w:rPr>
        <w:t>14.2.3</w:t>
      </w:r>
      <w:r>
        <w:rPr>
          <w:color w:val="000000"/>
          <w:szCs w:val="24"/>
        </w:rPr>
        <w:t xml:space="preserve">. savęs nuvertinimas (pvz.: sako, kad jis nevykėlis, jam nepavyks atlikti užduočių); </w:t>
      </w:r>
    </w:p>
    <w:p w14:paraId="374EF0DF" w14:textId="77777777" w:rsidR="00915306" w:rsidRDefault="00C11896">
      <w:pPr>
        <w:tabs>
          <w:tab w:val="left" w:pos="709"/>
        </w:tabs>
        <w:ind w:firstLine="720"/>
        <w:jc w:val="both"/>
        <w:rPr>
          <w:color w:val="000000"/>
          <w:szCs w:val="24"/>
        </w:rPr>
      </w:pPr>
      <w:r>
        <w:rPr>
          <w:color w:val="000000"/>
          <w:szCs w:val="24"/>
        </w:rPr>
        <w:t>14.2.4</w:t>
      </w:r>
      <w:r>
        <w:rPr>
          <w:color w:val="000000"/>
          <w:szCs w:val="24"/>
        </w:rPr>
        <w:t>. perdėtas nuolankumas, paklusnumas;</w:t>
      </w:r>
    </w:p>
    <w:p w14:paraId="374EF0E0" w14:textId="77777777" w:rsidR="00915306" w:rsidRDefault="00C11896">
      <w:pPr>
        <w:tabs>
          <w:tab w:val="left" w:pos="709"/>
        </w:tabs>
        <w:ind w:firstLine="720"/>
        <w:jc w:val="both"/>
        <w:rPr>
          <w:color w:val="000000"/>
          <w:szCs w:val="24"/>
        </w:rPr>
      </w:pPr>
      <w:r>
        <w:rPr>
          <w:color w:val="000000"/>
          <w:szCs w:val="24"/>
        </w:rPr>
        <w:t>14.2.5</w:t>
      </w:r>
      <w:r>
        <w:rPr>
          <w:color w:val="000000"/>
          <w:szCs w:val="24"/>
        </w:rPr>
        <w:t>. agresyvumas (pvz., muša ar spardo</w:t>
      </w:r>
      <w:r>
        <w:rPr>
          <w:color w:val="000000"/>
          <w:szCs w:val="24"/>
        </w:rPr>
        <w:t xml:space="preserve"> savo augintinį arba tam tikrą asmenį); </w:t>
      </w:r>
    </w:p>
    <w:p w14:paraId="374EF0E1" w14:textId="77777777" w:rsidR="00915306" w:rsidRDefault="00C11896">
      <w:pPr>
        <w:tabs>
          <w:tab w:val="left" w:pos="709"/>
        </w:tabs>
        <w:ind w:firstLine="720"/>
        <w:jc w:val="both"/>
        <w:rPr>
          <w:color w:val="000000"/>
          <w:szCs w:val="24"/>
        </w:rPr>
      </w:pPr>
      <w:r>
        <w:rPr>
          <w:color w:val="000000"/>
          <w:szCs w:val="24"/>
        </w:rPr>
        <w:t>14.2.6</w:t>
      </w:r>
      <w:r>
        <w:rPr>
          <w:color w:val="000000"/>
          <w:szCs w:val="24"/>
        </w:rPr>
        <w:t xml:space="preserve">. nuotaikų kaita, impulsyvios reakcijos (pvz.: greitai įniršta, tranko daiktus ir staiga ima juoktis);  </w:t>
      </w:r>
    </w:p>
    <w:p w14:paraId="374EF0E2" w14:textId="77777777" w:rsidR="00915306" w:rsidRDefault="00C11896">
      <w:pPr>
        <w:tabs>
          <w:tab w:val="left" w:pos="709"/>
        </w:tabs>
        <w:ind w:firstLine="720"/>
        <w:jc w:val="both"/>
        <w:rPr>
          <w:color w:val="000000"/>
          <w:szCs w:val="24"/>
        </w:rPr>
      </w:pPr>
      <w:r>
        <w:rPr>
          <w:color w:val="000000"/>
          <w:szCs w:val="24"/>
        </w:rPr>
        <w:t>14.2.7</w:t>
      </w:r>
      <w:r>
        <w:rPr>
          <w:color w:val="000000"/>
          <w:szCs w:val="24"/>
        </w:rPr>
        <w:t xml:space="preserve">. prislėgtumas (pvz.: nesišypso, nesijuokia); </w:t>
      </w:r>
    </w:p>
    <w:p w14:paraId="374EF0E3" w14:textId="77777777" w:rsidR="00915306" w:rsidRDefault="00C11896">
      <w:pPr>
        <w:tabs>
          <w:tab w:val="left" w:pos="709"/>
        </w:tabs>
        <w:ind w:firstLine="720"/>
        <w:jc w:val="both"/>
        <w:rPr>
          <w:color w:val="000000"/>
          <w:szCs w:val="24"/>
        </w:rPr>
      </w:pPr>
      <w:r>
        <w:rPr>
          <w:color w:val="000000"/>
          <w:szCs w:val="24"/>
        </w:rPr>
        <w:t>14.2.8</w:t>
      </w:r>
      <w:r>
        <w:rPr>
          <w:color w:val="000000"/>
          <w:szCs w:val="24"/>
        </w:rPr>
        <w:t>. padidintas jautrumas aplinkos d</w:t>
      </w:r>
      <w:r>
        <w:rPr>
          <w:color w:val="000000"/>
          <w:szCs w:val="24"/>
        </w:rPr>
        <w:t xml:space="preserve">irgikliams (pvz.: išsigąsta staigių kito asmens judesių, netikėtų garsų); </w:t>
      </w:r>
    </w:p>
    <w:p w14:paraId="374EF0E4" w14:textId="77777777" w:rsidR="00915306" w:rsidRDefault="00C11896">
      <w:pPr>
        <w:tabs>
          <w:tab w:val="left" w:pos="709"/>
        </w:tabs>
        <w:ind w:firstLine="720"/>
        <w:jc w:val="both"/>
        <w:rPr>
          <w:color w:val="000000"/>
          <w:szCs w:val="24"/>
        </w:rPr>
      </w:pPr>
      <w:r>
        <w:rPr>
          <w:color w:val="000000"/>
          <w:szCs w:val="24"/>
        </w:rPr>
        <w:t>14.2.9</w:t>
      </w:r>
      <w:r>
        <w:rPr>
          <w:color w:val="000000"/>
          <w:szCs w:val="24"/>
        </w:rPr>
        <w:t>. nemiga (pvz.: negali užmigti, sapnuoja košmarus);</w:t>
      </w:r>
    </w:p>
    <w:p w14:paraId="374EF0E5" w14:textId="77777777" w:rsidR="00915306" w:rsidRDefault="00C11896">
      <w:pPr>
        <w:tabs>
          <w:tab w:val="left" w:pos="709"/>
        </w:tabs>
        <w:ind w:firstLine="720"/>
        <w:jc w:val="both"/>
        <w:rPr>
          <w:color w:val="000000"/>
          <w:szCs w:val="24"/>
        </w:rPr>
      </w:pPr>
      <w:r>
        <w:rPr>
          <w:color w:val="000000"/>
          <w:szCs w:val="24"/>
        </w:rPr>
        <w:t>14.2.10</w:t>
      </w:r>
      <w:r>
        <w:rPr>
          <w:color w:val="000000"/>
          <w:szCs w:val="24"/>
        </w:rPr>
        <w:t xml:space="preserve">. valgymo sutrikimai; </w:t>
      </w:r>
    </w:p>
    <w:p w14:paraId="374EF0E6" w14:textId="77777777" w:rsidR="00915306" w:rsidRDefault="00C11896">
      <w:pPr>
        <w:tabs>
          <w:tab w:val="left" w:pos="709"/>
        </w:tabs>
        <w:ind w:firstLine="720"/>
        <w:jc w:val="both"/>
        <w:rPr>
          <w:color w:val="000000"/>
          <w:szCs w:val="24"/>
        </w:rPr>
      </w:pPr>
      <w:r>
        <w:rPr>
          <w:color w:val="000000"/>
          <w:szCs w:val="24"/>
        </w:rPr>
        <w:t>14.2.11</w:t>
      </w:r>
      <w:r>
        <w:rPr>
          <w:color w:val="000000"/>
          <w:szCs w:val="24"/>
        </w:rPr>
        <w:t xml:space="preserve">. atsiribojimas (pvz.: nenori įsitraukti į bendrą grupės / klasės veiklą, </w:t>
      </w:r>
      <w:r>
        <w:rPr>
          <w:color w:val="000000"/>
          <w:szCs w:val="24"/>
        </w:rPr>
        <w:t xml:space="preserve">nebendrauja su kitais vaikais, lieka nuošalyje); </w:t>
      </w:r>
    </w:p>
    <w:p w14:paraId="374EF0E7" w14:textId="77777777" w:rsidR="00915306" w:rsidRDefault="00C11896">
      <w:pPr>
        <w:tabs>
          <w:tab w:val="left" w:pos="709"/>
        </w:tabs>
        <w:ind w:firstLine="720"/>
        <w:jc w:val="both"/>
        <w:rPr>
          <w:color w:val="000000"/>
          <w:szCs w:val="24"/>
        </w:rPr>
      </w:pPr>
      <w:r>
        <w:rPr>
          <w:color w:val="000000"/>
          <w:szCs w:val="24"/>
        </w:rPr>
        <w:t>14.2.12</w:t>
      </w:r>
      <w:r>
        <w:rPr>
          <w:color w:val="000000"/>
          <w:szCs w:val="24"/>
        </w:rPr>
        <w:t xml:space="preserve">. probleminis ir (ar) provokuojantis elgesys grupėje ar klasėje (pvz.: tyčia pažeidinėja taisykles, vagia, vartoja alkoholį); </w:t>
      </w:r>
    </w:p>
    <w:p w14:paraId="374EF0E8" w14:textId="77777777" w:rsidR="00915306" w:rsidRDefault="00C11896">
      <w:pPr>
        <w:tabs>
          <w:tab w:val="left" w:pos="709"/>
        </w:tabs>
        <w:ind w:firstLine="720"/>
        <w:jc w:val="both"/>
        <w:rPr>
          <w:color w:val="000000"/>
          <w:szCs w:val="24"/>
        </w:rPr>
      </w:pPr>
      <w:r>
        <w:rPr>
          <w:color w:val="000000"/>
          <w:szCs w:val="24"/>
        </w:rPr>
        <w:t>14.2.13</w:t>
      </w:r>
      <w:r>
        <w:rPr>
          <w:color w:val="000000"/>
          <w:szCs w:val="24"/>
        </w:rPr>
        <w:t xml:space="preserve">. vengiantis elgesys kasdienėje veikloje (pvz.: atsisako </w:t>
      </w:r>
      <w:r>
        <w:rPr>
          <w:color w:val="000000"/>
          <w:szCs w:val="24"/>
        </w:rPr>
        <w:t>iki tol mėgtos veiklos);</w:t>
      </w:r>
    </w:p>
    <w:p w14:paraId="374EF0E9" w14:textId="77777777" w:rsidR="00915306" w:rsidRDefault="00C11896">
      <w:pPr>
        <w:tabs>
          <w:tab w:val="left" w:pos="709"/>
        </w:tabs>
        <w:ind w:firstLine="720"/>
        <w:jc w:val="both"/>
        <w:rPr>
          <w:color w:val="000000"/>
          <w:szCs w:val="24"/>
        </w:rPr>
      </w:pPr>
      <w:r>
        <w:rPr>
          <w:color w:val="000000"/>
          <w:szCs w:val="24"/>
        </w:rPr>
        <w:t>14.2.14</w:t>
      </w:r>
      <w:r>
        <w:rPr>
          <w:color w:val="000000"/>
          <w:szCs w:val="24"/>
        </w:rPr>
        <w:t>. nenoras eiti  mokyklą, stipriai suprastėję ugdymosi / mokymosi pasiekimai;</w:t>
      </w:r>
    </w:p>
    <w:p w14:paraId="374EF0EA" w14:textId="77777777" w:rsidR="00915306" w:rsidRDefault="00C11896">
      <w:pPr>
        <w:tabs>
          <w:tab w:val="left" w:pos="709"/>
        </w:tabs>
        <w:ind w:firstLine="720"/>
        <w:jc w:val="both"/>
        <w:rPr>
          <w:color w:val="000000"/>
          <w:szCs w:val="24"/>
        </w:rPr>
      </w:pPr>
      <w:r>
        <w:rPr>
          <w:color w:val="000000"/>
          <w:szCs w:val="24"/>
        </w:rPr>
        <w:t>14.2.15</w:t>
      </w:r>
      <w:r>
        <w:rPr>
          <w:color w:val="000000"/>
          <w:szCs w:val="24"/>
        </w:rPr>
        <w:t>. vengimas persirengti kūno kultūros pamokose, oro sąlygas neatitinkančių drabužių nešiojimas (tai gali būti bandymas slėpti mėlynes</w:t>
      </w:r>
      <w:r>
        <w:rPr>
          <w:color w:val="000000"/>
          <w:szCs w:val="24"/>
        </w:rPr>
        <w:t xml:space="preserve"> ar kitus kūno sužalojimus);</w:t>
      </w:r>
    </w:p>
    <w:p w14:paraId="374EF0EB" w14:textId="77777777" w:rsidR="00915306" w:rsidRDefault="00C11896">
      <w:pPr>
        <w:tabs>
          <w:tab w:val="left" w:pos="709"/>
        </w:tabs>
        <w:ind w:firstLine="720"/>
        <w:jc w:val="both"/>
        <w:rPr>
          <w:color w:val="000000"/>
          <w:szCs w:val="24"/>
        </w:rPr>
      </w:pPr>
      <w:r>
        <w:rPr>
          <w:color w:val="000000"/>
          <w:szCs w:val="24"/>
        </w:rPr>
        <w:t>14.2.16</w:t>
      </w:r>
      <w:r>
        <w:rPr>
          <w:color w:val="000000"/>
          <w:szCs w:val="24"/>
        </w:rPr>
        <w:t>. kitais vaiko elgesio ar emocijų pokyčiais.</w:t>
      </w:r>
    </w:p>
    <w:p w14:paraId="374EF0EC" w14:textId="77777777" w:rsidR="00915306" w:rsidRDefault="00C11896">
      <w:pPr>
        <w:tabs>
          <w:tab w:val="left" w:pos="709"/>
        </w:tabs>
        <w:ind w:firstLine="720"/>
        <w:jc w:val="both"/>
        <w:rPr>
          <w:color w:val="000000"/>
          <w:szCs w:val="24"/>
        </w:rPr>
      </w:pPr>
      <w:r>
        <w:rPr>
          <w:color w:val="000000"/>
          <w:szCs w:val="24"/>
        </w:rPr>
        <w:t>15</w:t>
      </w:r>
      <w:r>
        <w:rPr>
          <w:color w:val="000000"/>
          <w:szCs w:val="24"/>
        </w:rPr>
        <w:t>. Psichologinis smurtas gali pasireikšti:</w:t>
      </w:r>
    </w:p>
    <w:p w14:paraId="374EF0ED" w14:textId="77777777" w:rsidR="00915306" w:rsidRDefault="00C11896">
      <w:pPr>
        <w:tabs>
          <w:tab w:val="left" w:pos="-142"/>
        </w:tabs>
        <w:ind w:firstLine="720"/>
        <w:jc w:val="both"/>
        <w:rPr>
          <w:color w:val="000000"/>
          <w:szCs w:val="24"/>
        </w:rPr>
      </w:pPr>
      <w:r>
        <w:rPr>
          <w:color w:val="000000"/>
          <w:szCs w:val="24"/>
        </w:rPr>
        <w:t>15.1</w:t>
      </w:r>
      <w:r>
        <w:rPr>
          <w:color w:val="000000"/>
          <w:szCs w:val="24"/>
        </w:rPr>
        <w:t xml:space="preserve">. vaiko atstūmimu, kai suaugusieji įvairiais būdais ir priemonėmis vaikui demonstruoja, kad jis yra nemylimas ir </w:t>
      </w:r>
      <w:r>
        <w:rPr>
          <w:color w:val="000000"/>
          <w:szCs w:val="24"/>
        </w:rPr>
        <w:t xml:space="preserve">nepageidaujamas; </w:t>
      </w:r>
    </w:p>
    <w:p w14:paraId="374EF0EE" w14:textId="77777777" w:rsidR="00915306" w:rsidRDefault="00C11896">
      <w:pPr>
        <w:tabs>
          <w:tab w:val="left" w:pos="709"/>
        </w:tabs>
        <w:ind w:firstLine="720"/>
        <w:jc w:val="both"/>
        <w:rPr>
          <w:color w:val="000000"/>
          <w:szCs w:val="24"/>
        </w:rPr>
      </w:pPr>
      <w:r>
        <w:rPr>
          <w:color w:val="000000"/>
          <w:szCs w:val="24"/>
        </w:rPr>
        <w:t>15.1.1</w:t>
      </w:r>
      <w:r>
        <w:rPr>
          <w:color w:val="000000"/>
          <w:szCs w:val="24"/>
        </w:rPr>
        <w:t>. grubia vaiko kritika, menkinimu, „etikečių klijavimu“;</w:t>
      </w:r>
    </w:p>
    <w:p w14:paraId="374EF0EF" w14:textId="77777777" w:rsidR="00915306" w:rsidRDefault="00C11896">
      <w:pPr>
        <w:tabs>
          <w:tab w:val="left" w:pos="709"/>
        </w:tabs>
        <w:ind w:firstLine="720"/>
        <w:jc w:val="both"/>
        <w:rPr>
          <w:color w:val="000000"/>
          <w:szCs w:val="24"/>
        </w:rPr>
      </w:pPr>
      <w:r>
        <w:rPr>
          <w:color w:val="000000"/>
          <w:szCs w:val="24"/>
        </w:rPr>
        <w:t>15.1.2</w:t>
      </w:r>
      <w:r>
        <w:rPr>
          <w:color w:val="000000"/>
          <w:szCs w:val="24"/>
        </w:rPr>
        <w:t>. vaiko plūdimu, jo keikimu;</w:t>
      </w:r>
    </w:p>
    <w:p w14:paraId="374EF0F0" w14:textId="77777777" w:rsidR="00915306" w:rsidRDefault="00C11896">
      <w:pPr>
        <w:tabs>
          <w:tab w:val="left" w:pos="709"/>
        </w:tabs>
        <w:ind w:firstLine="720"/>
        <w:jc w:val="both"/>
        <w:rPr>
          <w:color w:val="000000"/>
          <w:szCs w:val="24"/>
        </w:rPr>
      </w:pPr>
      <w:r>
        <w:rPr>
          <w:color w:val="000000"/>
          <w:szCs w:val="24"/>
        </w:rPr>
        <w:t>15.1.3</w:t>
      </w:r>
      <w:r>
        <w:rPr>
          <w:color w:val="000000"/>
          <w:szCs w:val="24"/>
        </w:rPr>
        <w:t>. šaukimu ant vaiko;</w:t>
      </w:r>
    </w:p>
    <w:p w14:paraId="374EF0F1" w14:textId="77777777" w:rsidR="00915306" w:rsidRDefault="00C11896">
      <w:pPr>
        <w:tabs>
          <w:tab w:val="left" w:pos="709"/>
        </w:tabs>
        <w:ind w:firstLine="720"/>
        <w:jc w:val="both"/>
        <w:rPr>
          <w:color w:val="000000"/>
          <w:szCs w:val="24"/>
        </w:rPr>
      </w:pPr>
      <w:r>
        <w:rPr>
          <w:color w:val="000000"/>
          <w:szCs w:val="24"/>
        </w:rPr>
        <w:t>15.1.4</w:t>
      </w:r>
      <w:r>
        <w:rPr>
          <w:color w:val="000000"/>
          <w:szCs w:val="24"/>
        </w:rPr>
        <w:t>. vaiko žeminimu, menkinimu;</w:t>
      </w:r>
    </w:p>
    <w:p w14:paraId="374EF0F2" w14:textId="77777777" w:rsidR="00915306" w:rsidRDefault="00C11896">
      <w:pPr>
        <w:tabs>
          <w:tab w:val="left" w:pos="709"/>
        </w:tabs>
        <w:ind w:firstLine="720"/>
        <w:jc w:val="both"/>
        <w:rPr>
          <w:color w:val="000000"/>
          <w:szCs w:val="24"/>
        </w:rPr>
      </w:pPr>
      <w:r>
        <w:rPr>
          <w:color w:val="000000"/>
          <w:szCs w:val="24"/>
        </w:rPr>
        <w:t>15.1.5</w:t>
      </w:r>
      <w:r>
        <w:rPr>
          <w:color w:val="000000"/>
          <w:szCs w:val="24"/>
        </w:rPr>
        <w:t xml:space="preserve">. vaiko erzinimu ir šaipymusi iš jo protinių galių ar </w:t>
      </w:r>
      <w:r>
        <w:rPr>
          <w:color w:val="000000"/>
          <w:szCs w:val="24"/>
        </w:rPr>
        <w:t>fizinės išvaizdos;</w:t>
      </w:r>
    </w:p>
    <w:p w14:paraId="374EF0F3" w14:textId="77777777" w:rsidR="00915306" w:rsidRDefault="00C11896">
      <w:pPr>
        <w:tabs>
          <w:tab w:val="left" w:pos="709"/>
        </w:tabs>
        <w:ind w:firstLine="720"/>
        <w:jc w:val="both"/>
        <w:rPr>
          <w:color w:val="000000"/>
          <w:szCs w:val="24"/>
        </w:rPr>
      </w:pPr>
      <w:r>
        <w:rPr>
          <w:color w:val="000000"/>
          <w:szCs w:val="24"/>
        </w:rPr>
        <w:t>15.1.6</w:t>
      </w:r>
      <w:r>
        <w:rPr>
          <w:color w:val="000000"/>
          <w:szCs w:val="24"/>
        </w:rPr>
        <w:t>. vaiko demonstruojamos meilės, dėmesio ar prisilietimų atmetimu;</w:t>
      </w:r>
    </w:p>
    <w:p w14:paraId="374EF0F4" w14:textId="77777777" w:rsidR="00915306" w:rsidRDefault="00C11896">
      <w:pPr>
        <w:tabs>
          <w:tab w:val="left" w:pos="709"/>
        </w:tabs>
        <w:ind w:firstLine="720"/>
        <w:jc w:val="both"/>
        <w:rPr>
          <w:color w:val="000000"/>
          <w:szCs w:val="24"/>
        </w:rPr>
      </w:pPr>
      <w:r>
        <w:rPr>
          <w:color w:val="000000"/>
          <w:szCs w:val="24"/>
        </w:rPr>
        <w:t>15.1.7</w:t>
      </w:r>
      <w:r>
        <w:rPr>
          <w:color w:val="000000"/>
          <w:szCs w:val="24"/>
        </w:rPr>
        <w:t xml:space="preserve">. fiziniu ar emociniu vaiko </w:t>
      </w:r>
      <w:proofErr w:type="spellStart"/>
      <w:r>
        <w:rPr>
          <w:color w:val="000000"/>
          <w:szCs w:val="24"/>
        </w:rPr>
        <w:t>apleistumu</w:t>
      </w:r>
      <w:proofErr w:type="spellEnd"/>
      <w:r>
        <w:rPr>
          <w:color w:val="000000"/>
          <w:szCs w:val="24"/>
        </w:rPr>
        <w:t>;</w:t>
      </w:r>
    </w:p>
    <w:p w14:paraId="374EF0F5" w14:textId="77777777" w:rsidR="00915306" w:rsidRDefault="00C11896">
      <w:pPr>
        <w:tabs>
          <w:tab w:val="left" w:pos="709"/>
        </w:tabs>
        <w:ind w:firstLine="720"/>
        <w:jc w:val="both"/>
        <w:rPr>
          <w:color w:val="000000"/>
          <w:szCs w:val="24"/>
        </w:rPr>
      </w:pPr>
      <w:r>
        <w:rPr>
          <w:color w:val="000000"/>
          <w:szCs w:val="24"/>
        </w:rPr>
        <w:t>15.1.8</w:t>
      </w:r>
      <w:r>
        <w:rPr>
          <w:color w:val="000000"/>
          <w:szCs w:val="24"/>
        </w:rPr>
        <w:t>. vaiko išskyrimu / atskyrimu nuo likusios šeimos dalies;</w:t>
      </w:r>
    </w:p>
    <w:p w14:paraId="374EF0F6" w14:textId="77777777" w:rsidR="00915306" w:rsidRDefault="00C11896">
      <w:pPr>
        <w:tabs>
          <w:tab w:val="left" w:pos="709"/>
        </w:tabs>
        <w:ind w:firstLine="720"/>
        <w:jc w:val="both"/>
        <w:rPr>
          <w:color w:val="000000"/>
          <w:szCs w:val="24"/>
        </w:rPr>
      </w:pPr>
      <w:r>
        <w:rPr>
          <w:color w:val="000000"/>
          <w:szCs w:val="24"/>
        </w:rPr>
        <w:t>15.1.9</w:t>
      </w:r>
      <w:r>
        <w:rPr>
          <w:color w:val="000000"/>
          <w:szCs w:val="24"/>
        </w:rPr>
        <w:t>. vaiko varymu iš namų;</w:t>
      </w:r>
    </w:p>
    <w:p w14:paraId="374EF0F7" w14:textId="77777777" w:rsidR="00915306" w:rsidRDefault="00C11896">
      <w:pPr>
        <w:tabs>
          <w:tab w:val="left" w:pos="709"/>
        </w:tabs>
        <w:ind w:firstLine="720"/>
        <w:jc w:val="both"/>
        <w:rPr>
          <w:color w:val="000000"/>
          <w:szCs w:val="24"/>
        </w:rPr>
      </w:pPr>
      <w:r>
        <w:rPr>
          <w:color w:val="000000"/>
          <w:szCs w:val="24"/>
        </w:rPr>
        <w:t>15.1.10</w:t>
      </w:r>
      <w:r>
        <w:rPr>
          <w:color w:val="000000"/>
          <w:szCs w:val="24"/>
        </w:rPr>
        <w:t>. vaiko neįleidimu namo, prisidengiant disciplinos tikslais ar baudimu;</w:t>
      </w:r>
    </w:p>
    <w:p w14:paraId="374EF0F8" w14:textId="77777777" w:rsidR="00915306" w:rsidRDefault="00C11896">
      <w:pPr>
        <w:tabs>
          <w:tab w:val="left" w:pos="709"/>
        </w:tabs>
        <w:ind w:firstLine="720"/>
        <w:jc w:val="both"/>
        <w:rPr>
          <w:color w:val="000000"/>
          <w:szCs w:val="24"/>
        </w:rPr>
      </w:pPr>
      <w:r>
        <w:rPr>
          <w:color w:val="000000"/>
          <w:szCs w:val="24"/>
        </w:rPr>
        <w:t>15.2</w:t>
      </w:r>
      <w:r>
        <w:rPr>
          <w:color w:val="000000"/>
          <w:szCs w:val="24"/>
        </w:rPr>
        <w:t>. vaiko ignoravimu, kai suaugusieji dėl savo emocinių ar kitokių problemų (pvz.: psichikos sutrikimo, alkoholio vartojimo ar kt.) nėra pajėgūs atliepti vaiko emocinių porei</w:t>
      </w:r>
      <w:r>
        <w:rPr>
          <w:color w:val="000000"/>
          <w:szCs w:val="24"/>
        </w:rPr>
        <w:t xml:space="preserve">kių, negali parodyti vaikui prieraišumo ar rūpintis juo, nesidomi vaiku, nesuteikia jam švelnumo ar nepripažįsta vaiko buvimo; suaugusieji fiziškai yra šalia vaiko, tačiau </w:t>
      </w:r>
      <w:proofErr w:type="spellStart"/>
      <w:r>
        <w:rPr>
          <w:color w:val="000000"/>
          <w:szCs w:val="24"/>
        </w:rPr>
        <w:t>emociškai</w:t>
      </w:r>
      <w:proofErr w:type="spellEnd"/>
      <w:r>
        <w:rPr>
          <w:color w:val="000000"/>
          <w:szCs w:val="24"/>
        </w:rPr>
        <w:t xml:space="preserve"> jie nėra prieinami:</w:t>
      </w:r>
    </w:p>
    <w:p w14:paraId="374EF0F9" w14:textId="77777777" w:rsidR="00915306" w:rsidRDefault="00C11896">
      <w:pPr>
        <w:tabs>
          <w:tab w:val="left" w:pos="709"/>
        </w:tabs>
        <w:ind w:firstLine="720"/>
        <w:jc w:val="both"/>
        <w:rPr>
          <w:color w:val="000000"/>
          <w:szCs w:val="24"/>
        </w:rPr>
      </w:pPr>
      <w:r>
        <w:rPr>
          <w:color w:val="000000"/>
          <w:szCs w:val="24"/>
        </w:rPr>
        <w:t>15.2.1</w:t>
      </w:r>
      <w:r>
        <w:rPr>
          <w:color w:val="000000"/>
          <w:szCs w:val="24"/>
        </w:rPr>
        <w:t>. nenuoseklus suaugusiojo atsakas ar jo nebuvi</w:t>
      </w:r>
      <w:r>
        <w:rPr>
          <w:color w:val="000000"/>
          <w:szCs w:val="24"/>
        </w:rPr>
        <w:t>mas į vaiko siekį užmegzti kontaktą;</w:t>
      </w:r>
    </w:p>
    <w:p w14:paraId="374EF0FA" w14:textId="77777777" w:rsidR="00915306" w:rsidRDefault="00C11896">
      <w:pPr>
        <w:tabs>
          <w:tab w:val="left" w:pos="709"/>
        </w:tabs>
        <w:ind w:firstLine="720"/>
        <w:jc w:val="both"/>
        <w:rPr>
          <w:color w:val="000000"/>
          <w:szCs w:val="24"/>
        </w:rPr>
      </w:pPr>
      <w:r>
        <w:rPr>
          <w:color w:val="000000"/>
          <w:szCs w:val="24"/>
        </w:rPr>
        <w:t>15.2.2</w:t>
      </w:r>
      <w:r>
        <w:rPr>
          <w:color w:val="000000"/>
          <w:szCs w:val="24"/>
        </w:rPr>
        <w:t>. nesirūpinimas vaiko fiziniais, socialiniais ir emociniais poreikiais;</w:t>
      </w:r>
    </w:p>
    <w:p w14:paraId="374EF0FB" w14:textId="77777777" w:rsidR="00915306" w:rsidRDefault="00C11896">
      <w:pPr>
        <w:tabs>
          <w:tab w:val="left" w:pos="709"/>
        </w:tabs>
        <w:ind w:firstLine="720"/>
        <w:jc w:val="both"/>
        <w:rPr>
          <w:color w:val="000000"/>
          <w:szCs w:val="24"/>
        </w:rPr>
      </w:pPr>
      <w:r>
        <w:rPr>
          <w:color w:val="000000"/>
          <w:szCs w:val="24"/>
        </w:rPr>
        <w:t>15.2.3</w:t>
      </w:r>
      <w:r>
        <w:rPr>
          <w:color w:val="000000"/>
          <w:szCs w:val="24"/>
        </w:rPr>
        <w:t>. nesidomėjimas vaiko interesais, veikla, mokyklos reikalais, draugais, jų nepripažinimas;</w:t>
      </w:r>
    </w:p>
    <w:p w14:paraId="374EF0FC" w14:textId="77777777" w:rsidR="00915306" w:rsidRDefault="00C11896">
      <w:pPr>
        <w:tabs>
          <w:tab w:val="left" w:pos="709"/>
        </w:tabs>
        <w:ind w:firstLine="720"/>
        <w:jc w:val="both"/>
        <w:rPr>
          <w:color w:val="000000"/>
          <w:szCs w:val="24"/>
        </w:rPr>
      </w:pPr>
      <w:r>
        <w:rPr>
          <w:color w:val="000000"/>
          <w:szCs w:val="24"/>
        </w:rPr>
        <w:t>15.2.4</w:t>
      </w:r>
      <w:r>
        <w:rPr>
          <w:color w:val="000000"/>
          <w:szCs w:val="24"/>
        </w:rPr>
        <w:t xml:space="preserve">. nelaikymas vaiko savu, </w:t>
      </w:r>
      <w:r>
        <w:rPr>
          <w:color w:val="000000"/>
          <w:szCs w:val="24"/>
        </w:rPr>
        <w:t>jo nepripažinimas;</w:t>
      </w:r>
    </w:p>
    <w:p w14:paraId="374EF0FD" w14:textId="77777777" w:rsidR="00915306" w:rsidRDefault="00C11896">
      <w:pPr>
        <w:tabs>
          <w:tab w:val="left" w:pos="709"/>
        </w:tabs>
        <w:ind w:firstLine="720"/>
        <w:jc w:val="both"/>
        <w:rPr>
          <w:color w:val="000000"/>
          <w:szCs w:val="24"/>
        </w:rPr>
      </w:pPr>
      <w:r>
        <w:rPr>
          <w:color w:val="000000"/>
          <w:szCs w:val="24"/>
        </w:rPr>
        <w:t>15.2.5</w:t>
      </w:r>
      <w:r>
        <w:rPr>
          <w:color w:val="000000"/>
          <w:szCs w:val="24"/>
        </w:rPr>
        <w:t>. neužtikrinimas vaikui medicininės priežiūros, saugios, švarios aplinkos;</w:t>
      </w:r>
    </w:p>
    <w:p w14:paraId="374EF0FE" w14:textId="77777777" w:rsidR="00915306" w:rsidRDefault="00C11896">
      <w:pPr>
        <w:tabs>
          <w:tab w:val="left" w:pos="709"/>
        </w:tabs>
        <w:ind w:firstLine="720"/>
        <w:jc w:val="both"/>
        <w:rPr>
          <w:color w:val="000000"/>
          <w:szCs w:val="24"/>
        </w:rPr>
      </w:pPr>
      <w:r>
        <w:rPr>
          <w:color w:val="000000"/>
          <w:szCs w:val="24"/>
        </w:rPr>
        <w:t>15.2.6</w:t>
      </w:r>
      <w:r>
        <w:rPr>
          <w:color w:val="000000"/>
          <w:szCs w:val="24"/>
        </w:rPr>
        <w:t>. negebėjimas ar menkos pastangos apsaugoti vaiką nuo pavojingų ar žalingų jam situacijų;</w:t>
      </w:r>
    </w:p>
    <w:p w14:paraId="374EF0FF" w14:textId="77777777" w:rsidR="00915306" w:rsidRDefault="00C11896">
      <w:pPr>
        <w:tabs>
          <w:tab w:val="left" w:pos="709"/>
        </w:tabs>
        <w:ind w:firstLine="720"/>
        <w:jc w:val="both"/>
        <w:rPr>
          <w:color w:val="000000"/>
          <w:szCs w:val="24"/>
        </w:rPr>
      </w:pPr>
      <w:r>
        <w:rPr>
          <w:color w:val="000000"/>
          <w:szCs w:val="24"/>
        </w:rPr>
        <w:t>15.3</w:t>
      </w:r>
      <w:r>
        <w:rPr>
          <w:color w:val="000000"/>
          <w:szCs w:val="24"/>
        </w:rPr>
        <w:t>. vaiko terorizavimu, kai suaugusieji gras</w:t>
      </w:r>
      <w:r>
        <w:rPr>
          <w:color w:val="000000"/>
          <w:szCs w:val="24"/>
        </w:rPr>
        <w:t>ina, šaukia ar keikia vaikus, išskiria vieną vaiką iš kitų jį kritikuodami, bausdami ar išjuokdami, baugina fizine žala, palikimu ar net mirtimi:</w:t>
      </w:r>
    </w:p>
    <w:p w14:paraId="374EF100" w14:textId="77777777" w:rsidR="00915306" w:rsidRDefault="00C11896">
      <w:pPr>
        <w:tabs>
          <w:tab w:val="left" w:pos="709"/>
        </w:tabs>
        <w:ind w:firstLine="720"/>
        <w:jc w:val="both"/>
        <w:rPr>
          <w:color w:val="000000"/>
          <w:szCs w:val="24"/>
        </w:rPr>
      </w:pPr>
      <w:r>
        <w:rPr>
          <w:color w:val="000000"/>
          <w:szCs w:val="24"/>
        </w:rPr>
        <w:t>15.3.1</w:t>
      </w:r>
      <w:r>
        <w:rPr>
          <w:color w:val="000000"/>
          <w:szCs w:val="24"/>
        </w:rPr>
        <w:t>. perdėtu vaiko erzinimu, šaipymusi, rėkimu, keikimu;</w:t>
      </w:r>
    </w:p>
    <w:p w14:paraId="374EF101" w14:textId="77777777" w:rsidR="00915306" w:rsidRDefault="00C11896">
      <w:pPr>
        <w:tabs>
          <w:tab w:val="left" w:pos="709"/>
        </w:tabs>
        <w:ind w:firstLine="720"/>
        <w:jc w:val="both"/>
        <w:rPr>
          <w:color w:val="000000"/>
          <w:szCs w:val="24"/>
        </w:rPr>
      </w:pPr>
      <w:r>
        <w:rPr>
          <w:color w:val="000000"/>
          <w:szCs w:val="24"/>
        </w:rPr>
        <w:t>15.3.2</w:t>
      </w:r>
      <w:r>
        <w:rPr>
          <w:color w:val="000000"/>
          <w:szCs w:val="24"/>
        </w:rPr>
        <w:t>. grasinimu, vaiko arba kitų bauginimu</w:t>
      </w:r>
      <w:r>
        <w:rPr>
          <w:color w:val="000000"/>
          <w:szCs w:val="24"/>
        </w:rPr>
        <w:t>, gąsdinimu vaiko akivaizdoje;</w:t>
      </w:r>
    </w:p>
    <w:p w14:paraId="374EF102" w14:textId="77777777" w:rsidR="00915306" w:rsidRDefault="00C11896">
      <w:pPr>
        <w:tabs>
          <w:tab w:val="left" w:pos="709"/>
        </w:tabs>
        <w:ind w:firstLine="720"/>
        <w:jc w:val="both"/>
        <w:rPr>
          <w:color w:val="000000"/>
          <w:szCs w:val="24"/>
        </w:rPr>
      </w:pPr>
      <w:r>
        <w:rPr>
          <w:color w:val="000000"/>
          <w:szCs w:val="24"/>
        </w:rPr>
        <w:t>15.3.3</w:t>
      </w:r>
      <w:r>
        <w:rPr>
          <w:color w:val="000000"/>
          <w:szCs w:val="24"/>
        </w:rPr>
        <w:t>. nenuspėjamu, nepagrįstu ir ekstremaliai intensyviu emocijų išliejimu ant vaiko;</w:t>
      </w:r>
    </w:p>
    <w:p w14:paraId="374EF103" w14:textId="77777777" w:rsidR="00915306" w:rsidRDefault="00C11896">
      <w:pPr>
        <w:tabs>
          <w:tab w:val="left" w:pos="709"/>
        </w:tabs>
        <w:ind w:firstLine="720"/>
        <w:jc w:val="both"/>
        <w:rPr>
          <w:color w:val="000000"/>
          <w:szCs w:val="24"/>
        </w:rPr>
      </w:pPr>
      <w:r>
        <w:rPr>
          <w:color w:val="000000"/>
          <w:szCs w:val="24"/>
        </w:rPr>
        <w:t>15.3.4</w:t>
      </w:r>
      <w:r>
        <w:rPr>
          <w:color w:val="000000"/>
          <w:szCs w:val="24"/>
        </w:rPr>
        <w:t>. žodiniais suaugusiojo grasinimu sužaloti vaiką, save ar kitus;</w:t>
      </w:r>
    </w:p>
    <w:p w14:paraId="374EF104" w14:textId="77777777" w:rsidR="00915306" w:rsidRDefault="00C11896">
      <w:pPr>
        <w:tabs>
          <w:tab w:val="left" w:pos="709"/>
        </w:tabs>
        <w:ind w:firstLine="720"/>
        <w:jc w:val="both"/>
        <w:rPr>
          <w:color w:val="000000"/>
          <w:szCs w:val="24"/>
        </w:rPr>
      </w:pPr>
      <w:r>
        <w:rPr>
          <w:color w:val="000000"/>
          <w:szCs w:val="24"/>
        </w:rPr>
        <w:t>15.3.5</w:t>
      </w:r>
      <w:r>
        <w:rPr>
          <w:color w:val="000000"/>
          <w:szCs w:val="24"/>
        </w:rPr>
        <w:t>. priešiškumu kitiems šeimos nariams;</w:t>
      </w:r>
    </w:p>
    <w:p w14:paraId="374EF105" w14:textId="77777777" w:rsidR="00915306" w:rsidRDefault="00C11896">
      <w:pPr>
        <w:tabs>
          <w:tab w:val="left" w:pos="709"/>
        </w:tabs>
        <w:ind w:firstLine="720"/>
        <w:jc w:val="both"/>
        <w:rPr>
          <w:color w:val="000000"/>
          <w:szCs w:val="24"/>
        </w:rPr>
      </w:pPr>
      <w:r>
        <w:rPr>
          <w:color w:val="000000"/>
          <w:szCs w:val="24"/>
        </w:rPr>
        <w:t>15.3.6</w:t>
      </w:r>
      <w:r>
        <w:rPr>
          <w:color w:val="000000"/>
          <w:szCs w:val="24"/>
        </w:rPr>
        <w:t>. nenuoseklių ir nepagrįstų reikalavimų vaikui kėlimu;</w:t>
      </w:r>
    </w:p>
    <w:p w14:paraId="374EF106" w14:textId="77777777" w:rsidR="00915306" w:rsidRDefault="00C11896">
      <w:pPr>
        <w:tabs>
          <w:tab w:val="left" w:pos="709"/>
        </w:tabs>
        <w:ind w:firstLine="720"/>
        <w:jc w:val="both"/>
        <w:rPr>
          <w:color w:val="000000"/>
          <w:szCs w:val="24"/>
        </w:rPr>
      </w:pPr>
      <w:r>
        <w:rPr>
          <w:color w:val="000000"/>
          <w:szCs w:val="24"/>
        </w:rPr>
        <w:t>15.3.7</w:t>
      </w:r>
      <w:r>
        <w:rPr>
          <w:color w:val="000000"/>
          <w:szCs w:val="24"/>
        </w:rPr>
        <w:t>. vaiko pašiepimu ir menkinimu kitų akyse;</w:t>
      </w:r>
    </w:p>
    <w:p w14:paraId="374EF107" w14:textId="77777777" w:rsidR="00915306" w:rsidRDefault="00C11896">
      <w:pPr>
        <w:tabs>
          <w:tab w:val="left" w:pos="709"/>
        </w:tabs>
        <w:ind w:firstLine="720"/>
        <w:jc w:val="both"/>
        <w:rPr>
          <w:color w:val="000000"/>
          <w:szCs w:val="24"/>
        </w:rPr>
      </w:pPr>
      <w:r>
        <w:rPr>
          <w:color w:val="000000"/>
          <w:szCs w:val="24"/>
        </w:rPr>
        <w:t>15.3.8</w:t>
      </w:r>
      <w:r>
        <w:rPr>
          <w:color w:val="000000"/>
          <w:szCs w:val="24"/>
        </w:rPr>
        <w:t xml:space="preserve">. grasinimu atskleisti asmeninę ar trikdančią informaciją apie vaiką; </w:t>
      </w:r>
    </w:p>
    <w:p w14:paraId="374EF108" w14:textId="77777777" w:rsidR="00915306" w:rsidRDefault="00C11896">
      <w:pPr>
        <w:tabs>
          <w:tab w:val="left" w:pos="709"/>
        </w:tabs>
        <w:ind w:firstLine="720"/>
        <w:jc w:val="both"/>
        <w:rPr>
          <w:color w:val="000000"/>
          <w:szCs w:val="24"/>
        </w:rPr>
      </w:pPr>
      <w:r>
        <w:rPr>
          <w:color w:val="000000"/>
          <w:szCs w:val="24"/>
        </w:rPr>
        <w:t>15.4</w:t>
      </w:r>
      <w:r>
        <w:rPr>
          <w:color w:val="000000"/>
          <w:szCs w:val="24"/>
        </w:rPr>
        <w:t>. vaiko izoliavimu, kai suaugusieji riboja vaiko galimybe</w:t>
      </w:r>
      <w:r>
        <w:rPr>
          <w:color w:val="000000"/>
          <w:szCs w:val="24"/>
        </w:rPr>
        <w:t xml:space="preserve">s įsitraukti / dalyvauti įvairiose veiklose kartu su bendraamžiais, atriboja vaiką nuo jo raidai būtinos emocinės, socialinės stimuliacijos: </w:t>
      </w:r>
    </w:p>
    <w:p w14:paraId="374EF109" w14:textId="77777777" w:rsidR="00915306" w:rsidRDefault="00C11896">
      <w:pPr>
        <w:tabs>
          <w:tab w:val="left" w:pos="709"/>
        </w:tabs>
        <w:ind w:firstLine="720"/>
        <w:jc w:val="both"/>
        <w:rPr>
          <w:color w:val="000000"/>
          <w:szCs w:val="24"/>
        </w:rPr>
      </w:pPr>
      <w:r>
        <w:rPr>
          <w:color w:val="000000"/>
          <w:szCs w:val="24"/>
        </w:rPr>
        <w:t>15.4.1</w:t>
      </w:r>
      <w:r>
        <w:rPr>
          <w:color w:val="000000"/>
          <w:szCs w:val="24"/>
        </w:rPr>
        <w:t>. vaiko palikimu vieno ar be priežiūros ilgą laiką;</w:t>
      </w:r>
    </w:p>
    <w:p w14:paraId="374EF10A" w14:textId="77777777" w:rsidR="00915306" w:rsidRDefault="00C11896">
      <w:pPr>
        <w:tabs>
          <w:tab w:val="left" w:pos="709"/>
        </w:tabs>
        <w:ind w:firstLine="720"/>
        <w:jc w:val="both"/>
        <w:rPr>
          <w:color w:val="000000"/>
          <w:szCs w:val="24"/>
        </w:rPr>
      </w:pPr>
      <w:r>
        <w:rPr>
          <w:color w:val="000000"/>
          <w:szCs w:val="24"/>
        </w:rPr>
        <w:t>15.4.2</w:t>
      </w:r>
      <w:r>
        <w:rPr>
          <w:color w:val="000000"/>
          <w:szCs w:val="24"/>
        </w:rPr>
        <w:t>. draudimu vaikui bendrauti su bendraamžiais</w:t>
      </w:r>
      <w:r>
        <w:rPr>
          <w:color w:val="000000"/>
          <w:szCs w:val="24"/>
        </w:rPr>
        <w:t xml:space="preserve"> ar draugais;</w:t>
      </w:r>
    </w:p>
    <w:p w14:paraId="374EF10B" w14:textId="77777777" w:rsidR="00915306" w:rsidRDefault="00C11896">
      <w:pPr>
        <w:tabs>
          <w:tab w:val="left" w:pos="709"/>
        </w:tabs>
        <w:ind w:firstLine="720"/>
        <w:jc w:val="both"/>
        <w:rPr>
          <w:color w:val="000000"/>
          <w:szCs w:val="24"/>
        </w:rPr>
      </w:pPr>
      <w:r>
        <w:rPr>
          <w:color w:val="000000"/>
          <w:szCs w:val="24"/>
        </w:rPr>
        <w:t>15.4.3</w:t>
      </w:r>
      <w:r>
        <w:rPr>
          <w:color w:val="000000"/>
          <w:szCs w:val="24"/>
        </w:rPr>
        <w:t>. vaiko atskyrimu nuo įvairios jam būtinos emocinės ir socialinės aplinkos;</w:t>
      </w:r>
    </w:p>
    <w:p w14:paraId="374EF10C" w14:textId="77777777" w:rsidR="00915306" w:rsidRDefault="00C11896">
      <w:pPr>
        <w:tabs>
          <w:tab w:val="left" w:pos="709"/>
        </w:tabs>
        <w:ind w:firstLine="720"/>
        <w:jc w:val="both"/>
        <w:rPr>
          <w:color w:val="000000"/>
          <w:szCs w:val="24"/>
        </w:rPr>
      </w:pPr>
      <w:r>
        <w:rPr>
          <w:color w:val="000000"/>
          <w:szCs w:val="24"/>
        </w:rPr>
        <w:t>15.4.4</w:t>
      </w:r>
      <w:r>
        <w:rPr>
          <w:color w:val="000000"/>
          <w:szCs w:val="24"/>
        </w:rPr>
        <w:t>. reikalavimu vaikui nuolat būti namuose / kambaryje;</w:t>
      </w:r>
    </w:p>
    <w:p w14:paraId="374EF10D" w14:textId="77777777" w:rsidR="00915306" w:rsidRDefault="00C11896">
      <w:pPr>
        <w:tabs>
          <w:tab w:val="left" w:pos="709"/>
        </w:tabs>
        <w:ind w:firstLine="720"/>
        <w:jc w:val="both"/>
        <w:rPr>
          <w:color w:val="000000"/>
          <w:szCs w:val="24"/>
        </w:rPr>
      </w:pPr>
      <w:r>
        <w:rPr>
          <w:color w:val="000000"/>
          <w:szCs w:val="24"/>
        </w:rPr>
        <w:t>15.4.5</w:t>
      </w:r>
      <w:r>
        <w:rPr>
          <w:color w:val="000000"/>
          <w:szCs w:val="24"/>
        </w:rPr>
        <w:t>. vaiko atribojimu nuo žaidimų su bendraamžiais ir jį džiuginančių veiklų;</w:t>
      </w:r>
    </w:p>
    <w:p w14:paraId="374EF10E" w14:textId="77777777" w:rsidR="00915306" w:rsidRDefault="00C11896">
      <w:pPr>
        <w:tabs>
          <w:tab w:val="left" w:pos="709"/>
        </w:tabs>
        <w:ind w:firstLine="720"/>
        <w:jc w:val="both"/>
        <w:rPr>
          <w:color w:val="000000"/>
          <w:szCs w:val="24"/>
        </w:rPr>
      </w:pPr>
      <w:r>
        <w:rPr>
          <w:color w:val="000000"/>
          <w:szCs w:val="24"/>
        </w:rPr>
        <w:t>15.4.6</w:t>
      </w:r>
      <w:r>
        <w:rPr>
          <w:color w:val="000000"/>
          <w:szCs w:val="24"/>
        </w:rPr>
        <w:t>. draudimu vaikui dalyvauti renginiuose, bendraamžių ar šeimos susitikimuose, šventėse;</w:t>
      </w:r>
    </w:p>
    <w:p w14:paraId="374EF10F" w14:textId="77777777" w:rsidR="00915306" w:rsidRDefault="00C11896">
      <w:pPr>
        <w:tabs>
          <w:tab w:val="left" w:pos="709"/>
        </w:tabs>
        <w:ind w:firstLine="720"/>
        <w:jc w:val="both"/>
        <w:rPr>
          <w:color w:val="000000"/>
          <w:szCs w:val="24"/>
        </w:rPr>
      </w:pPr>
      <w:r>
        <w:rPr>
          <w:color w:val="000000"/>
          <w:szCs w:val="24"/>
        </w:rPr>
        <w:t>15.4.7</w:t>
      </w:r>
      <w:r>
        <w:rPr>
          <w:color w:val="000000"/>
          <w:szCs w:val="24"/>
        </w:rPr>
        <w:t>. pernelyg griežtomis bausmėmis už vaiko amžiui įprastą elgesį;</w:t>
      </w:r>
    </w:p>
    <w:p w14:paraId="374EF110" w14:textId="77777777" w:rsidR="00915306" w:rsidRDefault="00C11896">
      <w:pPr>
        <w:tabs>
          <w:tab w:val="left" w:pos="709"/>
        </w:tabs>
        <w:ind w:firstLine="720"/>
        <w:jc w:val="both"/>
        <w:rPr>
          <w:color w:val="000000"/>
          <w:szCs w:val="24"/>
        </w:rPr>
      </w:pPr>
      <w:r>
        <w:rPr>
          <w:color w:val="000000"/>
          <w:szCs w:val="24"/>
        </w:rPr>
        <w:t>15.4.8</w:t>
      </w:r>
      <w:r>
        <w:rPr>
          <w:color w:val="000000"/>
          <w:szCs w:val="24"/>
        </w:rPr>
        <w:t>. vaiko skatinimu atsisakyti draugų ar socialinių kontaktų, kvietimų;</w:t>
      </w:r>
    </w:p>
    <w:p w14:paraId="374EF111" w14:textId="77777777" w:rsidR="00915306" w:rsidRDefault="00C11896">
      <w:pPr>
        <w:tabs>
          <w:tab w:val="left" w:pos="709"/>
        </w:tabs>
        <w:ind w:firstLine="720"/>
        <w:jc w:val="both"/>
        <w:rPr>
          <w:color w:val="000000"/>
          <w:szCs w:val="24"/>
        </w:rPr>
      </w:pPr>
      <w:r>
        <w:rPr>
          <w:color w:val="000000"/>
          <w:szCs w:val="24"/>
        </w:rPr>
        <w:t>15.4.9</w:t>
      </w:r>
      <w:r>
        <w:rPr>
          <w:color w:val="000000"/>
          <w:szCs w:val="24"/>
        </w:rPr>
        <w:t>. per didele vaiko atstovų pagal įstatymą globa ir atsargumu, dėl kurio ribojamas vaiko patyrimas ir mokymasis;</w:t>
      </w:r>
    </w:p>
    <w:p w14:paraId="374EF112" w14:textId="77777777" w:rsidR="00915306" w:rsidRDefault="00C11896">
      <w:pPr>
        <w:tabs>
          <w:tab w:val="left" w:pos="709"/>
        </w:tabs>
        <w:ind w:firstLine="720"/>
        <w:jc w:val="both"/>
        <w:rPr>
          <w:color w:val="000000"/>
          <w:szCs w:val="24"/>
        </w:rPr>
      </w:pPr>
      <w:r>
        <w:rPr>
          <w:color w:val="000000"/>
          <w:szCs w:val="24"/>
        </w:rPr>
        <w:t>15.5</w:t>
      </w:r>
      <w:r>
        <w:rPr>
          <w:color w:val="000000"/>
          <w:szCs w:val="24"/>
        </w:rPr>
        <w:t>. vaiko socialiniu tvirkinimu, kai suaugusieji palaiko, pritaria ar skatina vaiko dalyvavimą nusikalstamoje ar vaiko amžiaus n</w:t>
      </w:r>
      <w:r>
        <w:rPr>
          <w:color w:val="000000"/>
          <w:szCs w:val="24"/>
        </w:rPr>
        <w:t>eatitinkančioje veikloje, leidžia stebėti žiaurų elgesį su gyvūnais, žiūrėti netinkamo seksualinio turinio vaizdus:</w:t>
      </w:r>
    </w:p>
    <w:p w14:paraId="374EF113" w14:textId="77777777" w:rsidR="00915306" w:rsidRDefault="00C11896">
      <w:pPr>
        <w:tabs>
          <w:tab w:val="left" w:pos="709"/>
        </w:tabs>
        <w:ind w:firstLine="720"/>
        <w:jc w:val="both"/>
        <w:rPr>
          <w:color w:val="000000"/>
          <w:szCs w:val="24"/>
        </w:rPr>
      </w:pPr>
      <w:r>
        <w:rPr>
          <w:color w:val="000000"/>
          <w:szCs w:val="24"/>
        </w:rPr>
        <w:t>15.5.1</w:t>
      </w:r>
      <w:r>
        <w:rPr>
          <w:color w:val="000000"/>
          <w:szCs w:val="24"/>
        </w:rPr>
        <w:t>. vaiko skatinimu ar apdovanojimu už neetišką ar nelegalų elgesį (pvz.: vagystes, melavimą, tyčiojimąsi);</w:t>
      </w:r>
    </w:p>
    <w:p w14:paraId="374EF114" w14:textId="77777777" w:rsidR="00915306" w:rsidRDefault="00C11896">
      <w:pPr>
        <w:tabs>
          <w:tab w:val="left" w:pos="709"/>
        </w:tabs>
        <w:ind w:firstLine="720"/>
        <w:jc w:val="both"/>
        <w:rPr>
          <w:color w:val="000000"/>
          <w:szCs w:val="24"/>
        </w:rPr>
      </w:pPr>
      <w:r>
        <w:rPr>
          <w:color w:val="000000"/>
          <w:szCs w:val="24"/>
        </w:rPr>
        <w:t>15.5.2</w:t>
      </w:r>
      <w:r>
        <w:rPr>
          <w:color w:val="000000"/>
          <w:szCs w:val="24"/>
        </w:rPr>
        <w:t>. vaiko skatinim</w:t>
      </w:r>
      <w:r>
        <w:rPr>
          <w:color w:val="000000"/>
          <w:szCs w:val="24"/>
        </w:rPr>
        <w:t>u užsiimti prostitucija;</w:t>
      </w:r>
    </w:p>
    <w:p w14:paraId="374EF115" w14:textId="77777777" w:rsidR="00915306" w:rsidRDefault="00C11896">
      <w:pPr>
        <w:tabs>
          <w:tab w:val="left" w:pos="709"/>
        </w:tabs>
        <w:ind w:firstLine="720"/>
        <w:jc w:val="both"/>
        <w:rPr>
          <w:color w:val="000000"/>
          <w:szCs w:val="24"/>
        </w:rPr>
      </w:pPr>
      <w:r>
        <w:rPr>
          <w:color w:val="000000"/>
          <w:szCs w:val="24"/>
        </w:rPr>
        <w:t>15.5.3</w:t>
      </w:r>
      <w:r>
        <w:rPr>
          <w:color w:val="000000"/>
          <w:szCs w:val="24"/>
        </w:rPr>
        <w:t>. psichoaktyviųjų medžiagų parūpinimu vaikui arba jų vartojimu kartu su vaiku;</w:t>
      </w:r>
    </w:p>
    <w:p w14:paraId="374EF116" w14:textId="77777777" w:rsidR="00915306" w:rsidRDefault="00C11896">
      <w:pPr>
        <w:tabs>
          <w:tab w:val="left" w:pos="709"/>
        </w:tabs>
        <w:ind w:firstLine="720"/>
        <w:jc w:val="both"/>
        <w:rPr>
          <w:color w:val="000000"/>
          <w:szCs w:val="24"/>
        </w:rPr>
      </w:pPr>
      <w:r>
        <w:rPr>
          <w:color w:val="000000"/>
          <w:szCs w:val="24"/>
        </w:rPr>
        <w:t>15.5.4</w:t>
      </w:r>
      <w:r>
        <w:rPr>
          <w:color w:val="000000"/>
          <w:szCs w:val="24"/>
        </w:rPr>
        <w:t xml:space="preserve">. leidimu ar skatinimu įsitraukti į veiklas, kurios yra žalingos sau pačiam ar kitiems (pvz., lošimus); </w:t>
      </w:r>
    </w:p>
    <w:p w14:paraId="374EF117" w14:textId="77777777" w:rsidR="00915306" w:rsidRDefault="00C11896">
      <w:pPr>
        <w:tabs>
          <w:tab w:val="left" w:pos="709"/>
        </w:tabs>
        <w:ind w:firstLine="720"/>
        <w:jc w:val="both"/>
        <w:rPr>
          <w:color w:val="000000"/>
          <w:szCs w:val="24"/>
        </w:rPr>
      </w:pPr>
      <w:r>
        <w:rPr>
          <w:color w:val="000000"/>
          <w:szCs w:val="24"/>
        </w:rPr>
        <w:t>15.6</w:t>
      </w:r>
      <w:r>
        <w:rPr>
          <w:color w:val="000000"/>
          <w:szCs w:val="24"/>
        </w:rPr>
        <w:t>. vaiko išnaudoji</w:t>
      </w:r>
      <w:r>
        <w:rPr>
          <w:color w:val="000000"/>
          <w:szCs w:val="24"/>
        </w:rPr>
        <w:t xml:space="preserve">mu / eksploatavimu, kai suaugusieji manipuliuoja vaiku ar verčia jį dalyvauti veiklose, neatitinkančiose vaiko raidos etapo ir poreikių, deleguoja jo amžiaus neatitinkančią atsakomybę: </w:t>
      </w:r>
    </w:p>
    <w:p w14:paraId="374EF118" w14:textId="77777777" w:rsidR="00915306" w:rsidRDefault="00C11896">
      <w:pPr>
        <w:tabs>
          <w:tab w:val="left" w:pos="709"/>
        </w:tabs>
        <w:ind w:firstLine="720"/>
        <w:jc w:val="both"/>
        <w:rPr>
          <w:color w:val="000000"/>
          <w:szCs w:val="24"/>
        </w:rPr>
      </w:pPr>
      <w:r>
        <w:rPr>
          <w:color w:val="000000"/>
          <w:szCs w:val="24"/>
        </w:rPr>
        <w:t>15.6.1</w:t>
      </w:r>
      <w:r>
        <w:rPr>
          <w:color w:val="000000"/>
          <w:szCs w:val="24"/>
        </w:rPr>
        <w:t>. vaiko raidos lygį, galimybes ir pajėgumą viršijančiais suaug</w:t>
      </w:r>
      <w:r>
        <w:rPr>
          <w:color w:val="000000"/>
          <w:szCs w:val="24"/>
        </w:rPr>
        <w:t>usiųjų lūkesčiais;</w:t>
      </w:r>
    </w:p>
    <w:p w14:paraId="374EF119" w14:textId="77777777" w:rsidR="00915306" w:rsidRDefault="00C11896">
      <w:pPr>
        <w:tabs>
          <w:tab w:val="left" w:pos="709"/>
        </w:tabs>
        <w:ind w:firstLine="720"/>
        <w:jc w:val="both"/>
        <w:rPr>
          <w:color w:val="000000"/>
          <w:szCs w:val="24"/>
        </w:rPr>
      </w:pPr>
      <w:r>
        <w:rPr>
          <w:color w:val="000000"/>
          <w:szCs w:val="24"/>
        </w:rPr>
        <w:t>15.6.2</w:t>
      </w:r>
      <w:r>
        <w:rPr>
          <w:color w:val="000000"/>
          <w:szCs w:val="24"/>
        </w:rPr>
        <w:t>. vaiko vertimu dalyvauti jam nenorimoje veikloje be pagrįstos priežasties;</w:t>
      </w:r>
    </w:p>
    <w:p w14:paraId="374EF11A" w14:textId="77777777" w:rsidR="00915306" w:rsidRDefault="00C11896">
      <w:pPr>
        <w:tabs>
          <w:tab w:val="left" w:pos="709"/>
        </w:tabs>
        <w:ind w:firstLine="720"/>
        <w:jc w:val="both"/>
        <w:rPr>
          <w:color w:val="000000"/>
          <w:szCs w:val="24"/>
        </w:rPr>
      </w:pPr>
      <w:r>
        <w:rPr>
          <w:color w:val="000000"/>
          <w:szCs w:val="24"/>
        </w:rPr>
        <w:t>15.6.3</w:t>
      </w:r>
      <w:r>
        <w:rPr>
          <w:color w:val="000000"/>
          <w:szCs w:val="24"/>
        </w:rPr>
        <w:t>. vaiko amžiaus neatitinkančiu reikalavimu prižiūrėti / rūpintis tam tikrais asmenimis;</w:t>
      </w:r>
    </w:p>
    <w:p w14:paraId="374EF11B" w14:textId="77777777" w:rsidR="00915306" w:rsidRDefault="00C11896">
      <w:pPr>
        <w:tabs>
          <w:tab w:val="left" w:pos="709"/>
        </w:tabs>
        <w:ind w:firstLine="720"/>
        <w:jc w:val="both"/>
        <w:rPr>
          <w:color w:val="000000"/>
          <w:szCs w:val="24"/>
        </w:rPr>
      </w:pPr>
      <w:r>
        <w:rPr>
          <w:color w:val="000000"/>
          <w:szCs w:val="24"/>
        </w:rPr>
        <w:t>15.6.4</w:t>
      </w:r>
      <w:r>
        <w:rPr>
          <w:color w:val="000000"/>
          <w:szCs w:val="24"/>
        </w:rPr>
        <w:t>. vaiko kaltinimu, gėdinimu, smerkimu dėl k</w:t>
      </w:r>
      <w:r>
        <w:rPr>
          <w:color w:val="000000"/>
          <w:szCs w:val="24"/>
        </w:rPr>
        <w:t>itų elgesio (pvz., tam tikro asmens girtavimo);</w:t>
      </w:r>
    </w:p>
    <w:p w14:paraId="374EF11C" w14:textId="77777777" w:rsidR="00915306" w:rsidRDefault="00C11896">
      <w:pPr>
        <w:tabs>
          <w:tab w:val="left" w:pos="709"/>
        </w:tabs>
        <w:ind w:firstLine="720"/>
        <w:jc w:val="both"/>
        <w:rPr>
          <w:color w:val="000000"/>
          <w:szCs w:val="24"/>
        </w:rPr>
      </w:pPr>
      <w:r>
        <w:rPr>
          <w:color w:val="000000"/>
          <w:szCs w:val="24"/>
        </w:rPr>
        <w:t>15.6.5</w:t>
      </w:r>
      <w:r>
        <w:rPr>
          <w:color w:val="000000"/>
          <w:szCs w:val="24"/>
        </w:rPr>
        <w:t>. pernelyg aukštais lūkesčiais namų ruošos ar kasdienių pareigų vykdymo srityje;</w:t>
      </w:r>
    </w:p>
    <w:p w14:paraId="374EF11D" w14:textId="77777777" w:rsidR="00915306" w:rsidRDefault="00C11896">
      <w:pPr>
        <w:tabs>
          <w:tab w:val="left" w:pos="709"/>
        </w:tabs>
        <w:ind w:firstLine="720"/>
        <w:jc w:val="both"/>
        <w:rPr>
          <w:color w:val="000000"/>
          <w:szCs w:val="24"/>
        </w:rPr>
      </w:pPr>
      <w:r>
        <w:rPr>
          <w:color w:val="000000"/>
          <w:szCs w:val="24"/>
        </w:rPr>
        <w:t>15.6.6</w:t>
      </w:r>
      <w:r>
        <w:rPr>
          <w:color w:val="000000"/>
          <w:szCs w:val="24"/>
        </w:rPr>
        <w:t>. unikalių vaiko temperamento ir asmenybės savybių neigimu ir kita.</w:t>
      </w:r>
    </w:p>
    <w:p w14:paraId="374EF11E" w14:textId="77777777" w:rsidR="00915306" w:rsidRDefault="00C11896">
      <w:pPr>
        <w:tabs>
          <w:tab w:val="left" w:pos="709"/>
        </w:tabs>
        <w:ind w:firstLine="720"/>
        <w:jc w:val="both"/>
        <w:rPr>
          <w:color w:val="000000"/>
          <w:szCs w:val="24"/>
        </w:rPr>
      </w:pPr>
      <w:r>
        <w:rPr>
          <w:color w:val="000000"/>
          <w:szCs w:val="24"/>
        </w:rPr>
        <w:t>16</w:t>
      </w:r>
      <w:r>
        <w:rPr>
          <w:color w:val="000000"/>
          <w:szCs w:val="24"/>
        </w:rPr>
        <w:t>. Psichologinis smurtas – sun</w:t>
      </w:r>
      <w:r>
        <w:rPr>
          <w:color w:val="000000"/>
          <w:szCs w:val="24"/>
        </w:rPr>
        <w:t>kiausiai atpažįstama ir nustatoma smurto prieš vaiką forma, nes ji nepalieka žymių ant vaiko kūno, jo pasekmės pasireiškia tik vėliau, be to, sunku nustatyti ribą tarp vaiko auklėjimo (nuolatinio būgštavimo dėl vaiko laisvalaikio, jo vertimo užsiimti tam t</w:t>
      </w:r>
      <w:r>
        <w:rPr>
          <w:color w:val="000000"/>
          <w:szCs w:val="24"/>
        </w:rPr>
        <w:t>ikra veikla ar pan.) ir smurto. Psichologiniam smurtui priskirtinas pastovus vaiko poreikių netenkinimas, nuolatinis vaiko atstovų pagal įstatymą bendravimo su vaiku pobūdis, kuris žalojančiai veikia vaiko asmenybę ir trikdo visavertę jo asmenybės raidą.</w:t>
      </w:r>
    </w:p>
    <w:p w14:paraId="374EF11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w:t>
      </w:r>
      <w:r>
        <w:rPr>
          <w:color w:val="000000"/>
          <w:szCs w:val="24"/>
          <w:lang w:eastAsia="ja-JP"/>
        </w:rPr>
        <w:t xml:space="preserve">. </w:t>
      </w:r>
      <w:r>
        <w:rPr>
          <w:szCs w:val="24"/>
          <w:lang w:eastAsia="ja-JP"/>
        </w:rPr>
        <w:t>Psichologinio smurto atpažinimo kriterijai:</w:t>
      </w:r>
    </w:p>
    <w:p w14:paraId="374EF12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w:t>
      </w:r>
      <w:r>
        <w:rPr>
          <w:color w:val="000000"/>
          <w:szCs w:val="24"/>
          <w:lang w:eastAsia="ja-JP"/>
        </w:rPr>
        <w:t xml:space="preserve">. </w:t>
      </w:r>
      <w:r>
        <w:rPr>
          <w:szCs w:val="24"/>
          <w:lang w:eastAsia="ja-JP"/>
        </w:rPr>
        <w:t>vaiko emociniai ir elgesio požymiai:</w:t>
      </w:r>
    </w:p>
    <w:p w14:paraId="374EF12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w:t>
      </w:r>
      <w:r>
        <w:rPr>
          <w:color w:val="000000"/>
          <w:szCs w:val="24"/>
          <w:lang w:eastAsia="ja-JP"/>
        </w:rPr>
        <w:t xml:space="preserve">. </w:t>
      </w:r>
      <w:r>
        <w:rPr>
          <w:szCs w:val="24"/>
          <w:lang w:eastAsia="ja-JP"/>
        </w:rPr>
        <w:t>perdėtas meilumas, lipšnumas su mažai pažįstamais žmonėmis;</w:t>
      </w:r>
    </w:p>
    <w:p w14:paraId="374EF12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17.1.2</w:t>
      </w:r>
      <w:r>
        <w:rPr>
          <w:color w:val="000000"/>
          <w:szCs w:val="24"/>
          <w:lang w:eastAsia="ja-JP"/>
        </w:rPr>
        <w:t xml:space="preserve">. </w:t>
      </w:r>
      <w:r>
        <w:rPr>
          <w:szCs w:val="24"/>
          <w:lang w:eastAsia="ja-JP"/>
        </w:rPr>
        <w:t>pasitikėjimo savimi stoka, nerimastingumas, perdėtas atsargumas;</w:t>
      </w:r>
    </w:p>
    <w:p w14:paraId="374EF12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17.1.3</w:t>
      </w:r>
      <w:r>
        <w:rPr>
          <w:color w:val="000000"/>
          <w:szCs w:val="24"/>
          <w:lang w:eastAsia="ja-JP"/>
        </w:rPr>
        <w:t xml:space="preserve">. </w:t>
      </w:r>
      <w:r>
        <w:rPr>
          <w:szCs w:val="24"/>
          <w:lang w:eastAsia="ja-JP"/>
        </w:rPr>
        <w:t>artimo ryšio su vaiko atstovais pagal įstatymą stoka (pvz., nesidžiaugia, kai vaiko atstovai pagal įstatymą ateina pasiimti iš mokyklos);</w:t>
      </w:r>
    </w:p>
    <w:p w14:paraId="374EF12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17.1.4</w:t>
      </w:r>
      <w:r>
        <w:rPr>
          <w:color w:val="000000"/>
          <w:szCs w:val="24"/>
          <w:lang w:eastAsia="ja-JP"/>
        </w:rPr>
        <w:t xml:space="preserve">. </w:t>
      </w:r>
      <w:r>
        <w:rPr>
          <w:szCs w:val="24"/>
          <w:lang w:eastAsia="ja-JP"/>
        </w:rPr>
        <w:t>agresyvumas kitų vaikų ar gyvūnų atžvilgiu;</w:t>
      </w:r>
    </w:p>
    <w:p w14:paraId="374EF125"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17.1.5</w:t>
      </w:r>
      <w:r>
        <w:rPr>
          <w:color w:val="000000"/>
          <w:szCs w:val="24"/>
          <w:lang w:eastAsia="ja-JP"/>
        </w:rPr>
        <w:t xml:space="preserve">. </w:t>
      </w:r>
      <w:r>
        <w:rPr>
          <w:szCs w:val="24"/>
          <w:lang w:eastAsia="ja-JP"/>
        </w:rPr>
        <w:t>vaiko amžiaus neatitinkančios žinios, kalba, elges</w:t>
      </w:r>
      <w:r>
        <w:rPr>
          <w:szCs w:val="24"/>
          <w:lang w:eastAsia="ja-JP"/>
        </w:rPr>
        <w:t>ys (per daug suaugęs arba pernelyg vaikiškas);</w:t>
      </w:r>
    </w:p>
    <w:p w14:paraId="374EF126"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17.1.6</w:t>
      </w:r>
      <w:r>
        <w:rPr>
          <w:color w:val="000000"/>
          <w:szCs w:val="24"/>
          <w:lang w:eastAsia="ja-JP"/>
        </w:rPr>
        <w:t xml:space="preserve">. </w:t>
      </w:r>
      <w:r>
        <w:rPr>
          <w:szCs w:val="24"/>
          <w:lang w:eastAsia="ja-JP"/>
        </w:rPr>
        <w:t>sunkumai valdyti stiprias emocijas, jų proveržius;</w:t>
      </w:r>
    </w:p>
    <w:p w14:paraId="374EF127"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17.1.7</w:t>
      </w:r>
      <w:r>
        <w:rPr>
          <w:color w:val="000000"/>
          <w:szCs w:val="24"/>
          <w:lang w:eastAsia="ja-JP"/>
        </w:rPr>
        <w:t xml:space="preserve">. </w:t>
      </w:r>
      <w:r>
        <w:rPr>
          <w:szCs w:val="24"/>
          <w:lang w:eastAsia="ja-JP"/>
        </w:rPr>
        <w:t>atsiribojimas / atsitraukimas nuo tam tikro asmens;</w:t>
      </w:r>
    </w:p>
    <w:p w14:paraId="374EF128"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17.1.8</w:t>
      </w:r>
      <w:r>
        <w:rPr>
          <w:color w:val="000000"/>
          <w:szCs w:val="24"/>
          <w:lang w:eastAsia="ja-JP"/>
        </w:rPr>
        <w:t xml:space="preserve">. </w:t>
      </w:r>
      <w:r>
        <w:rPr>
          <w:szCs w:val="24"/>
          <w:lang w:eastAsia="ja-JP"/>
        </w:rPr>
        <w:t xml:space="preserve">baimė, neapykanta tam tikro asmens atžvilgiu; </w:t>
      </w:r>
    </w:p>
    <w:p w14:paraId="374EF129"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17.1.9</w:t>
      </w:r>
      <w:r>
        <w:rPr>
          <w:color w:val="000000"/>
          <w:szCs w:val="24"/>
          <w:lang w:eastAsia="ja-JP"/>
        </w:rPr>
        <w:t xml:space="preserve">. </w:t>
      </w:r>
      <w:r>
        <w:rPr>
          <w:szCs w:val="24"/>
          <w:lang w:eastAsia="ja-JP"/>
        </w:rPr>
        <w:t xml:space="preserve">socialinių </w:t>
      </w:r>
      <w:r>
        <w:rPr>
          <w:szCs w:val="24"/>
          <w:lang w:eastAsia="ja-JP"/>
        </w:rPr>
        <w:t>įgūdžių stoka, mažai draugų;</w:t>
      </w:r>
    </w:p>
    <w:p w14:paraId="374EF12A"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17.1.10</w:t>
      </w:r>
      <w:r>
        <w:rPr>
          <w:color w:val="000000"/>
          <w:szCs w:val="24"/>
          <w:lang w:eastAsia="ja-JP"/>
        </w:rPr>
        <w:t xml:space="preserve">. </w:t>
      </w:r>
      <w:r>
        <w:rPr>
          <w:szCs w:val="24"/>
          <w:lang w:eastAsia="ja-JP"/>
        </w:rPr>
        <w:t>emocinis nebrandumas (lyginant su bendraamžiais);</w:t>
      </w:r>
    </w:p>
    <w:p w14:paraId="374EF12B"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17.1.11</w:t>
      </w:r>
      <w:r>
        <w:rPr>
          <w:color w:val="000000"/>
          <w:szCs w:val="24"/>
          <w:lang w:eastAsia="ja-JP"/>
        </w:rPr>
        <w:t xml:space="preserve">. </w:t>
      </w:r>
      <w:r>
        <w:rPr>
          <w:szCs w:val="24"/>
          <w:lang w:eastAsia="ja-JP"/>
        </w:rPr>
        <w:t>mikčiojimas, apsunkinta kalba;</w:t>
      </w:r>
    </w:p>
    <w:p w14:paraId="374EF12C"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17.1.12</w:t>
      </w:r>
      <w:r>
        <w:rPr>
          <w:color w:val="000000"/>
          <w:szCs w:val="24"/>
          <w:lang w:eastAsia="ja-JP"/>
        </w:rPr>
        <w:t xml:space="preserve">. </w:t>
      </w:r>
      <w:r>
        <w:rPr>
          <w:szCs w:val="24"/>
          <w:lang w:eastAsia="ja-JP"/>
        </w:rPr>
        <w:t>psichosomatiniai skundai (galvos, pilvo skausmai, pykinimas);</w:t>
      </w:r>
    </w:p>
    <w:p w14:paraId="374EF12D"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17.1.13</w:t>
      </w:r>
      <w:r>
        <w:rPr>
          <w:color w:val="000000"/>
          <w:szCs w:val="24"/>
          <w:lang w:eastAsia="ja-JP"/>
        </w:rPr>
        <w:t xml:space="preserve">. </w:t>
      </w:r>
      <w:r>
        <w:rPr>
          <w:szCs w:val="24"/>
          <w:lang w:eastAsia="ja-JP"/>
        </w:rPr>
        <w:t>nevalingas šlapinimasis ir tušti</w:t>
      </w:r>
      <w:r>
        <w:rPr>
          <w:szCs w:val="24"/>
          <w:lang w:eastAsia="ja-JP"/>
        </w:rPr>
        <w:t>nimasis;</w:t>
      </w:r>
    </w:p>
    <w:p w14:paraId="374EF12E"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17.1.14</w:t>
      </w:r>
      <w:r>
        <w:rPr>
          <w:color w:val="000000"/>
          <w:szCs w:val="24"/>
          <w:lang w:eastAsia="ja-JP"/>
        </w:rPr>
        <w:t xml:space="preserve">. </w:t>
      </w:r>
      <w:r>
        <w:rPr>
          <w:szCs w:val="24"/>
          <w:lang w:eastAsia="ja-JP"/>
        </w:rPr>
        <w:t>depresija, uždarumas;</w:t>
      </w:r>
    </w:p>
    <w:p w14:paraId="374EF12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17.1.15</w:t>
      </w:r>
      <w:r>
        <w:rPr>
          <w:color w:val="000000"/>
          <w:szCs w:val="24"/>
          <w:lang w:eastAsia="ja-JP"/>
        </w:rPr>
        <w:t xml:space="preserve">. </w:t>
      </w:r>
      <w:r>
        <w:rPr>
          <w:szCs w:val="24"/>
          <w:lang w:eastAsia="ja-JP"/>
        </w:rPr>
        <w:t xml:space="preserve">save žalojantis elgesys: alkoholio vartojimas, pjaustymasis, </w:t>
      </w:r>
      <w:proofErr w:type="spellStart"/>
      <w:r>
        <w:rPr>
          <w:szCs w:val="24"/>
          <w:lang w:eastAsia="ja-JP"/>
        </w:rPr>
        <w:t>suicidiniai</w:t>
      </w:r>
      <w:proofErr w:type="spellEnd"/>
      <w:r>
        <w:rPr>
          <w:szCs w:val="24"/>
          <w:lang w:eastAsia="ja-JP"/>
        </w:rPr>
        <w:t xml:space="preserve"> bandymai;</w:t>
      </w:r>
    </w:p>
    <w:p w14:paraId="374EF13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w:t>
      </w:r>
      <w:r>
        <w:rPr>
          <w:color w:val="000000"/>
          <w:szCs w:val="24"/>
          <w:lang w:eastAsia="ja-JP"/>
        </w:rPr>
        <w:t xml:space="preserve">. </w:t>
      </w:r>
      <w:r>
        <w:rPr>
          <w:szCs w:val="24"/>
          <w:lang w:eastAsia="ja-JP"/>
        </w:rPr>
        <w:t xml:space="preserve">psichologinį smurtą prieš vaiką padeda atpažinti suaugusiųjų, psichologiškai smurtaujančių prieš vaiką, </w:t>
      </w:r>
      <w:r>
        <w:rPr>
          <w:szCs w:val="24"/>
          <w:lang w:eastAsia="ja-JP"/>
        </w:rPr>
        <w:t>elgesio požymiai:</w:t>
      </w:r>
    </w:p>
    <w:p w14:paraId="374EF13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17.2.1</w:t>
      </w:r>
      <w:r>
        <w:rPr>
          <w:color w:val="000000"/>
          <w:szCs w:val="24"/>
          <w:lang w:eastAsia="ja-JP"/>
        </w:rPr>
        <w:t xml:space="preserve">. </w:t>
      </w:r>
      <w:r>
        <w:rPr>
          <w:szCs w:val="24"/>
          <w:lang w:eastAsia="ja-JP"/>
        </w:rPr>
        <w:t>nepagarbos vaikui demonstravimas;</w:t>
      </w:r>
    </w:p>
    <w:p w14:paraId="374EF13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17.2.2</w:t>
      </w:r>
      <w:r>
        <w:rPr>
          <w:color w:val="000000"/>
          <w:szCs w:val="24"/>
          <w:lang w:eastAsia="ja-JP"/>
        </w:rPr>
        <w:t xml:space="preserve">. </w:t>
      </w:r>
      <w:r>
        <w:rPr>
          <w:szCs w:val="24"/>
          <w:lang w:eastAsia="ja-JP"/>
        </w:rPr>
        <w:t>negatyvūs pasisakymai apie vaiką;</w:t>
      </w:r>
    </w:p>
    <w:p w14:paraId="374EF13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17.2.3</w:t>
      </w:r>
      <w:r>
        <w:rPr>
          <w:color w:val="000000"/>
          <w:szCs w:val="24"/>
          <w:lang w:eastAsia="ja-JP"/>
        </w:rPr>
        <w:t xml:space="preserve">. </w:t>
      </w:r>
      <w:r>
        <w:rPr>
          <w:szCs w:val="24"/>
          <w:lang w:eastAsia="ja-JP"/>
        </w:rPr>
        <w:t xml:space="preserve">emocijų vaiko atžvilgiu nerodymas, vengimas vaiką paliesti, apkabinti; </w:t>
      </w:r>
    </w:p>
    <w:p w14:paraId="374EF13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17.2.4</w:t>
      </w:r>
      <w:r>
        <w:rPr>
          <w:color w:val="000000"/>
          <w:szCs w:val="24"/>
          <w:lang w:eastAsia="ja-JP"/>
        </w:rPr>
        <w:t xml:space="preserve">. </w:t>
      </w:r>
      <w:r>
        <w:rPr>
          <w:szCs w:val="24"/>
          <w:lang w:eastAsia="ja-JP"/>
        </w:rPr>
        <w:t>nesirūpinimas medicininiais vaiko poreikiais;</w:t>
      </w:r>
    </w:p>
    <w:p w14:paraId="374EF135"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w:t>
      </w:r>
      <w:r>
        <w:rPr>
          <w:color w:val="000000"/>
          <w:szCs w:val="24"/>
          <w:lang w:eastAsia="ja-JP"/>
        </w:rPr>
        <w:t>.5</w:t>
      </w:r>
      <w:r>
        <w:rPr>
          <w:color w:val="000000"/>
          <w:szCs w:val="24"/>
          <w:lang w:eastAsia="ja-JP"/>
        </w:rPr>
        <w:t xml:space="preserve">. </w:t>
      </w:r>
      <w:r>
        <w:rPr>
          <w:szCs w:val="24"/>
          <w:lang w:eastAsia="ja-JP"/>
        </w:rPr>
        <w:t>vaiko pravardžiavimas, viešas jo žeminimas;</w:t>
      </w:r>
    </w:p>
    <w:p w14:paraId="374EF136"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17.2.6</w:t>
      </w:r>
      <w:r>
        <w:rPr>
          <w:color w:val="000000"/>
          <w:szCs w:val="24"/>
          <w:lang w:eastAsia="ja-JP"/>
        </w:rPr>
        <w:t xml:space="preserve">. </w:t>
      </w:r>
      <w:r>
        <w:rPr>
          <w:szCs w:val="24"/>
          <w:lang w:eastAsia="ja-JP"/>
        </w:rPr>
        <w:t>nuolatiniai grasinimai vaikui sukelti fizinę žalą arba vaiko vertimas stebėti kaip smurtaujama prieš jo mylimą asmenį ar gyvūną;</w:t>
      </w:r>
    </w:p>
    <w:p w14:paraId="374EF137"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17.2.7</w:t>
      </w:r>
      <w:r>
        <w:rPr>
          <w:color w:val="000000"/>
          <w:szCs w:val="24"/>
          <w:lang w:eastAsia="ja-JP"/>
        </w:rPr>
        <w:t xml:space="preserve">. </w:t>
      </w:r>
      <w:r>
        <w:rPr>
          <w:szCs w:val="24"/>
          <w:lang w:eastAsia="ja-JP"/>
        </w:rPr>
        <w:t>nerealistinių lūkesčių vaiko atžvilgiu puoselėjimas;</w:t>
      </w:r>
    </w:p>
    <w:p w14:paraId="374EF138"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17.2.8</w:t>
      </w:r>
      <w:r>
        <w:rPr>
          <w:color w:val="000000"/>
          <w:szCs w:val="24"/>
          <w:lang w:eastAsia="ja-JP"/>
        </w:rPr>
        <w:t xml:space="preserve">. </w:t>
      </w:r>
      <w:r>
        <w:rPr>
          <w:szCs w:val="24"/>
          <w:lang w:eastAsia="ja-JP"/>
        </w:rPr>
        <w:t>vaiko išnaudojimas namuose kaip tarno ar tam tikro asmens mažesniems vaikams prižiūrėti;</w:t>
      </w:r>
    </w:p>
    <w:p w14:paraId="374EF139" w14:textId="77777777" w:rsidR="00915306" w:rsidRDefault="00C11896">
      <w:pPr>
        <w:spacing w:line="259" w:lineRule="auto"/>
        <w:ind w:firstLine="720"/>
        <w:jc w:val="both"/>
        <w:rPr>
          <w:szCs w:val="24"/>
          <w:lang w:eastAsia="ja-JP"/>
        </w:rPr>
      </w:pPr>
      <w:r>
        <w:rPr>
          <w:color w:val="000000"/>
          <w:szCs w:val="24"/>
          <w:lang w:eastAsia="ja-JP"/>
        </w:rPr>
        <w:t>17.2.9</w:t>
      </w:r>
      <w:r>
        <w:rPr>
          <w:color w:val="000000"/>
          <w:szCs w:val="24"/>
          <w:lang w:eastAsia="ja-JP"/>
        </w:rPr>
        <w:t xml:space="preserve">. </w:t>
      </w:r>
      <w:r>
        <w:rPr>
          <w:szCs w:val="24"/>
          <w:lang w:eastAsia="ja-JP"/>
        </w:rPr>
        <w:t>vaiko įtraukimas į „suaugusiųjų reikalus“, pvz.: skyrybas, tam tikrų asmenų tarpusavio konfliktus.</w:t>
      </w:r>
      <w:r>
        <w:rPr>
          <w:szCs w:val="24"/>
        </w:rPr>
        <w:t xml:space="preserve"> </w:t>
      </w:r>
    </w:p>
    <w:p w14:paraId="374EF13A" w14:textId="77777777" w:rsidR="00915306" w:rsidRDefault="00C11896">
      <w:pPr>
        <w:rPr>
          <w:szCs w:val="24"/>
        </w:rPr>
      </w:pPr>
    </w:p>
    <w:p w14:paraId="374EF13B" w14:textId="77777777" w:rsidR="00915306" w:rsidRDefault="00C11896">
      <w:pPr>
        <w:spacing w:line="259" w:lineRule="auto"/>
        <w:ind w:firstLine="720"/>
        <w:jc w:val="both"/>
        <w:rPr>
          <w:szCs w:val="24"/>
          <w:lang w:eastAsia="ja-JP"/>
        </w:rPr>
      </w:pPr>
      <w:r>
        <w:rPr>
          <w:color w:val="000000"/>
          <w:szCs w:val="24"/>
          <w:lang w:eastAsia="ja-JP"/>
        </w:rPr>
        <w:t>18</w:t>
      </w:r>
      <w:r>
        <w:rPr>
          <w:color w:val="000000"/>
          <w:szCs w:val="24"/>
          <w:lang w:eastAsia="ja-JP"/>
        </w:rPr>
        <w:t xml:space="preserve">. </w:t>
      </w:r>
      <w:r>
        <w:rPr>
          <w:szCs w:val="24"/>
          <w:lang w:eastAsia="ja-JP"/>
        </w:rPr>
        <w:t>Seksualinis smurtas prieš vaik</w:t>
      </w:r>
      <w:r>
        <w:rPr>
          <w:szCs w:val="24"/>
          <w:lang w:eastAsia="ja-JP"/>
        </w:rPr>
        <w:t>ą gali pasireikšti:</w:t>
      </w:r>
    </w:p>
    <w:p w14:paraId="374EF13C" w14:textId="77777777" w:rsidR="00915306" w:rsidRDefault="00C11896">
      <w:pPr>
        <w:tabs>
          <w:tab w:val="left" w:pos="1276"/>
        </w:tabs>
        <w:spacing w:line="259" w:lineRule="auto"/>
        <w:ind w:firstLine="720"/>
        <w:jc w:val="both"/>
        <w:rPr>
          <w:szCs w:val="24"/>
          <w:lang w:eastAsia="ja-JP"/>
        </w:rPr>
      </w:pPr>
      <w:r>
        <w:rPr>
          <w:color w:val="000000"/>
          <w:szCs w:val="24"/>
          <w:lang w:eastAsia="ja-JP"/>
        </w:rPr>
        <w:t>18.1</w:t>
      </w:r>
      <w:r>
        <w:rPr>
          <w:color w:val="000000"/>
          <w:szCs w:val="24"/>
          <w:lang w:eastAsia="ja-JP"/>
        </w:rPr>
        <w:t xml:space="preserve">. </w:t>
      </w:r>
      <w:r>
        <w:rPr>
          <w:szCs w:val="24"/>
          <w:lang w:eastAsia="ja-JP"/>
        </w:rPr>
        <w:t>seksualiniais santykiais su prasiskverbimu (analiniais, vaginaliniais, oraliniais);</w:t>
      </w:r>
    </w:p>
    <w:p w14:paraId="374EF13D" w14:textId="77777777" w:rsidR="00915306" w:rsidRDefault="00C11896">
      <w:pPr>
        <w:rPr>
          <w:szCs w:val="24"/>
        </w:rPr>
      </w:pPr>
    </w:p>
    <w:p w14:paraId="374EF13E" w14:textId="77777777" w:rsidR="00915306" w:rsidRDefault="00C11896">
      <w:pPr>
        <w:tabs>
          <w:tab w:val="left" w:pos="1276"/>
        </w:tabs>
        <w:spacing w:line="259" w:lineRule="auto"/>
        <w:ind w:firstLine="720"/>
        <w:jc w:val="both"/>
        <w:rPr>
          <w:szCs w:val="24"/>
          <w:lang w:eastAsia="ja-JP"/>
        </w:rPr>
      </w:pPr>
      <w:r>
        <w:rPr>
          <w:color w:val="000000"/>
          <w:szCs w:val="24"/>
          <w:lang w:eastAsia="ja-JP"/>
        </w:rPr>
        <w:t>18.2</w:t>
      </w:r>
      <w:r>
        <w:rPr>
          <w:color w:val="000000"/>
          <w:szCs w:val="24"/>
          <w:lang w:eastAsia="ja-JP"/>
        </w:rPr>
        <w:t xml:space="preserve">. </w:t>
      </w:r>
      <w:r>
        <w:rPr>
          <w:szCs w:val="24"/>
          <w:lang w:eastAsia="ja-JP"/>
        </w:rPr>
        <w:t>daiktų kišimu į lytinus organus;</w:t>
      </w:r>
    </w:p>
    <w:p w14:paraId="374EF13F" w14:textId="77777777" w:rsidR="00915306" w:rsidRDefault="00C11896">
      <w:pPr>
        <w:rPr>
          <w:szCs w:val="24"/>
        </w:rPr>
      </w:pPr>
    </w:p>
    <w:p w14:paraId="374EF140" w14:textId="77777777" w:rsidR="00915306" w:rsidRDefault="00C11896">
      <w:pPr>
        <w:tabs>
          <w:tab w:val="left" w:pos="1276"/>
        </w:tabs>
        <w:spacing w:line="259" w:lineRule="auto"/>
        <w:ind w:firstLine="720"/>
        <w:jc w:val="both"/>
        <w:rPr>
          <w:szCs w:val="24"/>
          <w:lang w:eastAsia="ja-JP"/>
        </w:rPr>
      </w:pPr>
      <w:r>
        <w:rPr>
          <w:color w:val="000000"/>
          <w:szCs w:val="24"/>
          <w:lang w:eastAsia="ja-JP"/>
        </w:rPr>
        <w:t>18.3</w:t>
      </w:r>
      <w:r>
        <w:rPr>
          <w:color w:val="000000"/>
          <w:szCs w:val="24"/>
          <w:lang w:eastAsia="ja-JP"/>
        </w:rPr>
        <w:t xml:space="preserve">. </w:t>
      </w:r>
      <w:r>
        <w:rPr>
          <w:szCs w:val="24"/>
          <w:lang w:eastAsia="ja-JP"/>
        </w:rPr>
        <w:t>vaiko glostymu, lietimu, bučiavimu, masturbavimu siekiant seksualiai pasitenkinti;</w:t>
      </w:r>
    </w:p>
    <w:p w14:paraId="374EF141" w14:textId="77777777" w:rsidR="00915306" w:rsidRDefault="00C11896">
      <w:pPr>
        <w:rPr>
          <w:szCs w:val="24"/>
        </w:rPr>
      </w:pPr>
    </w:p>
    <w:p w14:paraId="374EF142" w14:textId="77777777" w:rsidR="00915306" w:rsidRDefault="00C11896">
      <w:pPr>
        <w:tabs>
          <w:tab w:val="left" w:pos="1276"/>
        </w:tabs>
        <w:spacing w:line="259" w:lineRule="auto"/>
        <w:ind w:firstLine="720"/>
        <w:jc w:val="both"/>
        <w:rPr>
          <w:szCs w:val="24"/>
          <w:lang w:eastAsia="ja-JP"/>
        </w:rPr>
      </w:pPr>
      <w:r>
        <w:rPr>
          <w:color w:val="000000"/>
          <w:szCs w:val="24"/>
          <w:lang w:eastAsia="ja-JP"/>
        </w:rPr>
        <w:t>18.4</w:t>
      </w:r>
      <w:r>
        <w:rPr>
          <w:color w:val="000000"/>
          <w:szCs w:val="24"/>
          <w:lang w:eastAsia="ja-JP"/>
        </w:rPr>
        <w:t xml:space="preserve">. </w:t>
      </w:r>
      <w:r>
        <w:rPr>
          <w:szCs w:val="24"/>
          <w:lang w:eastAsia="ja-JP"/>
        </w:rPr>
        <w:t>vertimu glostyti ar masturbuoti tam tikrą asmenį, bučiuoti, čiulpti, kandžioti jo lytinius organus;</w:t>
      </w:r>
    </w:p>
    <w:p w14:paraId="374EF143" w14:textId="77777777" w:rsidR="00915306" w:rsidRDefault="00C11896">
      <w:pPr>
        <w:rPr>
          <w:szCs w:val="24"/>
        </w:rPr>
      </w:pPr>
    </w:p>
    <w:p w14:paraId="374EF144" w14:textId="77777777" w:rsidR="00915306" w:rsidRDefault="00C11896">
      <w:pPr>
        <w:tabs>
          <w:tab w:val="left" w:pos="1276"/>
        </w:tabs>
        <w:spacing w:line="259" w:lineRule="auto"/>
        <w:ind w:firstLine="720"/>
        <w:jc w:val="both"/>
        <w:rPr>
          <w:szCs w:val="24"/>
          <w:lang w:eastAsia="ja-JP"/>
        </w:rPr>
      </w:pPr>
      <w:r>
        <w:rPr>
          <w:color w:val="000000"/>
          <w:szCs w:val="24"/>
          <w:lang w:eastAsia="ja-JP"/>
        </w:rPr>
        <w:t>18.5</w:t>
      </w:r>
      <w:r>
        <w:rPr>
          <w:color w:val="000000"/>
          <w:szCs w:val="24"/>
          <w:lang w:eastAsia="ja-JP"/>
        </w:rPr>
        <w:t xml:space="preserve">. </w:t>
      </w:r>
      <w:r>
        <w:rPr>
          <w:szCs w:val="24"/>
          <w:lang w:eastAsia="ja-JP"/>
        </w:rPr>
        <w:t>lytinių organų demonstravimu vaikui;</w:t>
      </w:r>
    </w:p>
    <w:p w14:paraId="374EF145" w14:textId="77777777" w:rsidR="00915306" w:rsidRDefault="00C11896">
      <w:pPr>
        <w:rPr>
          <w:szCs w:val="24"/>
        </w:rPr>
      </w:pPr>
    </w:p>
    <w:p w14:paraId="374EF146" w14:textId="77777777" w:rsidR="00915306" w:rsidRDefault="00C11896">
      <w:pPr>
        <w:tabs>
          <w:tab w:val="left" w:pos="1276"/>
        </w:tabs>
        <w:spacing w:line="259" w:lineRule="auto"/>
        <w:ind w:firstLine="720"/>
        <w:jc w:val="both"/>
        <w:rPr>
          <w:szCs w:val="24"/>
          <w:lang w:eastAsia="ja-JP"/>
        </w:rPr>
      </w:pPr>
      <w:r>
        <w:rPr>
          <w:color w:val="000000"/>
          <w:szCs w:val="24"/>
          <w:lang w:eastAsia="ja-JP"/>
        </w:rPr>
        <w:t>18.6</w:t>
      </w:r>
      <w:r>
        <w:rPr>
          <w:color w:val="000000"/>
          <w:szCs w:val="24"/>
          <w:lang w:eastAsia="ja-JP"/>
        </w:rPr>
        <w:t xml:space="preserve">. </w:t>
      </w:r>
      <w:r>
        <w:rPr>
          <w:szCs w:val="24"/>
          <w:lang w:eastAsia="ja-JP"/>
        </w:rPr>
        <w:t>vertimu ar siūlymu vaikui nusirenginėti, masturbuotis tam tikro asmens akivaizdoje;</w:t>
      </w:r>
    </w:p>
    <w:p w14:paraId="374EF147" w14:textId="77777777" w:rsidR="00915306" w:rsidRDefault="00C11896">
      <w:pPr>
        <w:rPr>
          <w:szCs w:val="24"/>
        </w:rPr>
      </w:pPr>
    </w:p>
    <w:p w14:paraId="374EF148" w14:textId="77777777" w:rsidR="00915306" w:rsidRDefault="00C11896">
      <w:pPr>
        <w:tabs>
          <w:tab w:val="left" w:pos="1276"/>
        </w:tabs>
        <w:spacing w:line="259" w:lineRule="auto"/>
        <w:ind w:firstLine="720"/>
        <w:jc w:val="both"/>
        <w:rPr>
          <w:szCs w:val="24"/>
          <w:lang w:eastAsia="ja-JP"/>
        </w:rPr>
      </w:pPr>
      <w:r>
        <w:rPr>
          <w:color w:val="000000"/>
          <w:szCs w:val="24"/>
          <w:lang w:eastAsia="ja-JP"/>
        </w:rPr>
        <w:t>18</w:t>
      </w:r>
      <w:r>
        <w:rPr>
          <w:color w:val="000000"/>
          <w:szCs w:val="24"/>
          <w:lang w:eastAsia="ja-JP"/>
        </w:rPr>
        <w:t>.7</w:t>
      </w:r>
      <w:r>
        <w:rPr>
          <w:color w:val="000000"/>
          <w:szCs w:val="24"/>
          <w:lang w:eastAsia="ja-JP"/>
        </w:rPr>
        <w:t xml:space="preserve">. </w:t>
      </w:r>
      <w:r>
        <w:rPr>
          <w:szCs w:val="24"/>
          <w:lang w:eastAsia="ja-JP"/>
        </w:rPr>
        <w:t>vaiko įtraukimu į pornografinę veiklą ar prostituciją;</w:t>
      </w:r>
    </w:p>
    <w:p w14:paraId="374EF149" w14:textId="77777777" w:rsidR="00915306" w:rsidRDefault="00C11896">
      <w:pPr>
        <w:rPr>
          <w:szCs w:val="24"/>
        </w:rPr>
      </w:pPr>
    </w:p>
    <w:p w14:paraId="374EF14A" w14:textId="77777777" w:rsidR="00915306" w:rsidRDefault="00C11896">
      <w:pPr>
        <w:tabs>
          <w:tab w:val="left" w:pos="1276"/>
        </w:tabs>
        <w:spacing w:line="259" w:lineRule="auto"/>
        <w:ind w:firstLine="720"/>
        <w:jc w:val="both"/>
        <w:rPr>
          <w:szCs w:val="24"/>
          <w:lang w:eastAsia="ja-JP"/>
        </w:rPr>
      </w:pPr>
      <w:r>
        <w:rPr>
          <w:color w:val="000000"/>
          <w:szCs w:val="24"/>
          <w:lang w:eastAsia="ja-JP"/>
        </w:rPr>
        <w:t>18.8</w:t>
      </w:r>
      <w:r>
        <w:rPr>
          <w:color w:val="000000"/>
          <w:szCs w:val="24"/>
          <w:lang w:eastAsia="ja-JP"/>
        </w:rPr>
        <w:t xml:space="preserve">. </w:t>
      </w:r>
      <w:r>
        <w:rPr>
          <w:szCs w:val="24"/>
          <w:lang w:eastAsia="ja-JP"/>
        </w:rPr>
        <w:t>seksualinio pobūdžio kalbomis su vaiku, nepadorių gestų, pornografinio turinio medžiagos demonstravimu vaikui siekiant seksualinių tikslų.</w:t>
      </w:r>
    </w:p>
    <w:p w14:paraId="374EF14B" w14:textId="77777777" w:rsidR="00915306" w:rsidRDefault="00C11896">
      <w:pPr>
        <w:rPr>
          <w:szCs w:val="24"/>
        </w:rPr>
      </w:pPr>
    </w:p>
    <w:p w14:paraId="374EF14C"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w:t>
      </w:r>
      <w:r>
        <w:rPr>
          <w:color w:val="000000"/>
          <w:szCs w:val="24"/>
          <w:lang w:eastAsia="ja-JP"/>
        </w:rPr>
        <w:t xml:space="preserve">. </w:t>
      </w:r>
      <w:r>
        <w:rPr>
          <w:color w:val="000000"/>
          <w:szCs w:val="24"/>
        </w:rPr>
        <w:t>Seksualinio smurto atpažinimo krit</w:t>
      </w:r>
      <w:r>
        <w:rPr>
          <w:color w:val="000000"/>
          <w:szCs w:val="24"/>
        </w:rPr>
        <w:t>erijai:</w:t>
      </w:r>
    </w:p>
    <w:p w14:paraId="374EF14D"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w:t>
      </w:r>
      <w:r>
        <w:rPr>
          <w:color w:val="000000"/>
          <w:szCs w:val="24"/>
          <w:lang w:eastAsia="ja-JP"/>
        </w:rPr>
        <w:t xml:space="preserve">. </w:t>
      </w:r>
      <w:r>
        <w:rPr>
          <w:szCs w:val="24"/>
        </w:rPr>
        <w:t>fiziniai požymiai:</w:t>
      </w:r>
    </w:p>
    <w:p w14:paraId="374EF14E"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19.1.1</w:t>
      </w:r>
      <w:r>
        <w:rPr>
          <w:color w:val="000000"/>
          <w:szCs w:val="24"/>
          <w:lang w:eastAsia="ja-JP"/>
        </w:rPr>
        <w:t xml:space="preserve">. </w:t>
      </w:r>
      <w:r>
        <w:rPr>
          <w:szCs w:val="24"/>
        </w:rPr>
        <w:t>nėštumas;</w:t>
      </w:r>
    </w:p>
    <w:p w14:paraId="374EF14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19.1.2</w:t>
      </w:r>
      <w:r>
        <w:rPr>
          <w:color w:val="000000"/>
          <w:szCs w:val="24"/>
          <w:lang w:eastAsia="ja-JP"/>
        </w:rPr>
        <w:t xml:space="preserve">. </w:t>
      </w:r>
      <w:r>
        <w:rPr>
          <w:szCs w:val="24"/>
        </w:rPr>
        <w:t>lytiniu keliu plintančios infekcijos;</w:t>
      </w:r>
    </w:p>
    <w:p w14:paraId="374EF15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19.1.3</w:t>
      </w:r>
      <w:r>
        <w:rPr>
          <w:color w:val="000000"/>
          <w:szCs w:val="24"/>
          <w:lang w:eastAsia="ja-JP"/>
        </w:rPr>
        <w:t xml:space="preserve">. </w:t>
      </w:r>
      <w:r>
        <w:rPr>
          <w:szCs w:val="24"/>
        </w:rPr>
        <w:t>poodinės kraujosruvos, nubrozdinimai išorinių lytinių organų, krūtų, sėdmenų, vidinių šlaunų paviršių srityje, kurių negalima paaiškinti at</w:t>
      </w:r>
      <w:r>
        <w:rPr>
          <w:szCs w:val="24"/>
        </w:rPr>
        <w:t>sitiktine trauma;</w:t>
      </w:r>
    </w:p>
    <w:p w14:paraId="374EF15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19.1.4</w:t>
      </w:r>
      <w:r>
        <w:rPr>
          <w:color w:val="000000"/>
          <w:szCs w:val="24"/>
          <w:lang w:eastAsia="ja-JP"/>
        </w:rPr>
        <w:t xml:space="preserve">. </w:t>
      </w:r>
      <w:r>
        <w:rPr>
          <w:szCs w:val="24"/>
        </w:rPr>
        <w:t>nepaaiškinamas kraujavimas iš išorinių lytinių organų, makšties;</w:t>
      </w:r>
    </w:p>
    <w:p w14:paraId="374EF15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19.1.5</w:t>
      </w:r>
      <w:r>
        <w:rPr>
          <w:color w:val="000000"/>
          <w:szCs w:val="24"/>
          <w:lang w:eastAsia="ja-JP"/>
        </w:rPr>
        <w:t xml:space="preserve">. </w:t>
      </w:r>
      <w:r>
        <w:rPr>
          <w:szCs w:val="24"/>
        </w:rPr>
        <w:t>patinimai, skausmas, niežėjimas analinėje ar išorinių lytinių organų srityje;</w:t>
      </w:r>
    </w:p>
    <w:p w14:paraId="374EF15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19.1.6</w:t>
      </w:r>
      <w:r>
        <w:rPr>
          <w:color w:val="000000"/>
          <w:szCs w:val="24"/>
          <w:lang w:eastAsia="ja-JP"/>
        </w:rPr>
        <w:t xml:space="preserve">. </w:t>
      </w:r>
      <w:r>
        <w:rPr>
          <w:szCs w:val="24"/>
        </w:rPr>
        <w:t>skausmingas šlapinimasis;</w:t>
      </w:r>
    </w:p>
    <w:p w14:paraId="374EF15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19.1.7</w:t>
      </w:r>
      <w:r>
        <w:rPr>
          <w:color w:val="000000"/>
          <w:szCs w:val="24"/>
          <w:lang w:eastAsia="ja-JP"/>
        </w:rPr>
        <w:t xml:space="preserve">. </w:t>
      </w:r>
      <w:r>
        <w:rPr>
          <w:szCs w:val="24"/>
        </w:rPr>
        <w:t xml:space="preserve">sunkumai sėdint ar </w:t>
      </w:r>
      <w:r>
        <w:rPr>
          <w:szCs w:val="24"/>
        </w:rPr>
        <w:t>vaikštant;</w:t>
      </w:r>
    </w:p>
    <w:p w14:paraId="374EF155"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19.1.8</w:t>
      </w:r>
      <w:r>
        <w:rPr>
          <w:color w:val="000000"/>
          <w:szCs w:val="24"/>
          <w:lang w:eastAsia="ja-JP"/>
        </w:rPr>
        <w:t xml:space="preserve">. </w:t>
      </w:r>
      <w:r>
        <w:rPr>
          <w:szCs w:val="24"/>
        </w:rPr>
        <w:t>suplėšyti, dėmėti ar kruvini drabužiai;</w:t>
      </w:r>
    </w:p>
    <w:p w14:paraId="374EF156"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19.1.9</w:t>
      </w:r>
      <w:r>
        <w:rPr>
          <w:color w:val="000000"/>
          <w:szCs w:val="24"/>
          <w:lang w:eastAsia="ja-JP"/>
        </w:rPr>
        <w:t xml:space="preserve">. </w:t>
      </w:r>
      <w:r>
        <w:rPr>
          <w:szCs w:val="24"/>
        </w:rPr>
        <w:t>sutrikęs miegas, valgymo sutrikimai;</w:t>
      </w:r>
    </w:p>
    <w:p w14:paraId="374EF157"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w:t>
      </w:r>
      <w:r>
        <w:rPr>
          <w:color w:val="000000"/>
          <w:szCs w:val="24"/>
          <w:lang w:eastAsia="ja-JP"/>
        </w:rPr>
        <w:t xml:space="preserve">. </w:t>
      </w:r>
      <w:r>
        <w:rPr>
          <w:szCs w:val="24"/>
        </w:rPr>
        <w:t>emocijų ir elgesio požymiai:</w:t>
      </w:r>
    </w:p>
    <w:p w14:paraId="374EF158"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w:t>
      </w:r>
      <w:r>
        <w:rPr>
          <w:color w:val="000000"/>
          <w:szCs w:val="24"/>
          <w:lang w:eastAsia="ja-JP"/>
        </w:rPr>
        <w:t xml:space="preserve">. </w:t>
      </w:r>
      <w:r>
        <w:rPr>
          <w:szCs w:val="24"/>
        </w:rPr>
        <w:t>nuolatinis savo genitalijų lietimas, trynimas (net iki skausmo);</w:t>
      </w:r>
    </w:p>
    <w:p w14:paraId="374EF159"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19.2.2</w:t>
      </w:r>
      <w:r>
        <w:rPr>
          <w:color w:val="000000"/>
          <w:szCs w:val="24"/>
          <w:lang w:eastAsia="ja-JP"/>
        </w:rPr>
        <w:t xml:space="preserve">. </w:t>
      </w:r>
      <w:r>
        <w:rPr>
          <w:szCs w:val="24"/>
        </w:rPr>
        <w:t xml:space="preserve">viešas </w:t>
      </w:r>
      <w:r>
        <w:rPr>
          <w:szCs w:val="24"/>
        </w:rPr>
        <w:t>masturbavimasis, nesiliaujantis net ir vaiką sudrausminus;</w:t>
      </w:r>
    </w:p>
    <w:p w14:paraId="374EF15A"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19.2.3</w:t>
      </w:r>
      <w:r>
        <w:rPr>
          <w:color w:val="000000"/>
          <w:szCs w:val="24"/>
          <w:lang w:eastAsia="ja-JP"/>
        </w:rPr>
        <w:t xml:space="preserve">. </w:t>
      </w:r>
      <w:r>
        <w:rPr>
          <w:szCs w:val="24"/>
        </w:rPr>
        <w:t>vaiko amžiaus neatitinkančios seksualinės žinios, atviras įvairių seksualinių dalykų klausinėjimas (net ir nepažįstamų žmonių);</w:t>
      </w:r>
    </w:p>
    <w:p w14:paraId="374EF15B"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19.2.4</w:t>
      </w:r>
      <w:r>
        <w:rPr>
          <w:color w:val="000000"/>
          <w:szCs w:val="24"/>
          <w:lang w:eastAsia="ja-JP"/>
        </w:rPr>
        <w:t xml:space="preserve">. </w:t>
      </w:r>
      <w:r>
        <w:rPr>
          <w:szCs w:val="24"/>
        </w:rPr>
        <w:t>seksualinio turinio žaidimai; žaidžiant demon</w:t>
      </w:r>
      <w:r>
        <w:rPr>
          <w:szCs w:val="24"/>
        </w:rPr>
        <w:t>struojama agresija, priešiškumas savo arba priešingai lyčiai;</w:t>
      </w:r>
    </w:p>
    <w:p w14:paraId="374EF15C"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19.2.5</w:t>
      </w:r>
      <w:r>
        <w:rPr>
          <w:color w:val="000000"/>
          <w:szCs w:val="24"/>
          <w:lang w:eastAsia="ja-JP"/>
        </w:rPr>
        <w:t xml:space="preserve">. </w:t>
      </w:r>
      <w:r>
        <w:rPr>
          <w:szCs w:val="24"/>
        </w:rPr>
        <w:t>lytinio akto su kitais vaikais, gyvūnais ar žaislais imitavimas;</w:t>
      </w:r>
    </w:p>
    <w:p w14:paraId="374EF15D"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19.2.6</w:t>
      </w:r>
      <w:r>
        <w:rPr>
          <w:color w:val="000000"/>
          <w:szCs w:val="24"/>
          <w:lang w:eastAsia="ja-JP"/>
        </w:rPr>
        <w:t xml:space="preserve">. </w:t>
      </w:r>
      <w:r>
        <w:rPr>
          <w:szCs w:val="24"/>
        </w:rPr>
        <w:t>daiktų kišimas sau ar kitiems į vaginą, užpakalį;</w:t>
      </w:r>
    </w:p>
    <w:p w14:paraId="374EF15E"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19.2.7</w:t>
      </w:r>
      <w:r>
        <w:rPr>
          <w:color w:val="000000"/>
          <w:szCs w:val="24"/>
          <w:lang w:eastAsia="ja-JP"/>
        </w:rPr>
        <w:t xml:space="preserve">. </w:t>
      </w:r>
      <w:r>
        <w:rPr>
          <w:szCs w:val="24"/>
        </w:rPr>
        <w:t>nusirenginėjimas nuogai arba įkyrūs prašyma</w:t>
      </w:r>
      <w:r>
        <w:rPr>
          <w:szCs w:val="24"/>
        </w:rPr>
        <w:t>i, kitų nurenginėjimas;</w:t>
      </w:r>
    </w:p>
    <w:p w14:paraId="374EF15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19.2.8</w:t>
      </w:r>
      <w:r>
        <w:rPr>
          <w:color w:val="000000"/>
          <w:szCs w:val="24"/>
          <w:lang w:eastAsia="ja-JP"/>
        </w:rPr>
        <w:t xml:space="preserve">. </w:t>
      </w:r>
      <w:r>
        <w:rPr>
          <w:szCs w:val="24"/>
        </w:rPr>
        <w:t xml:space="preserve">savo kūno gėdijimasis / nekentimas / bjaurėjimasis juo; </w:t>
      </w:r>
    </w:p>
    <w:p w14:paraId="374EF16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19.2.9</w:t>
      </w:r>
      <w:r>
        <w:rPr>
          <w:color w:val="000000"/>
          <w:szCs w:val="24"/>
          <w:lang w:eastAsia="ja-JP"/>
        </w:rPr>
        <w:t xml:space="preserve">. </w:t>
      </w:r>
      <w:r>
        <w:rPr>
          <w:szCs w:val="24"/>
        </w:rPr>
        <w:t>suaugusiojo lietimas, „gundymas“, įmantrus, provokuojantis elgesys;</w:t>
      </w:r>
    </w:p>
    <w:p w14:paraId="374EF16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19.2.10</w:t>
      </w:r>
      <w:r>
        <w:rPr>
          <w:color w:val="000000"/>
          <w:szCs w:val="24"/>
          <w:lang w:eastAsia="ja-JP"/>
        </w:rPr>
        <w:t xml:space="preserve">. </w:t>
      </w:r>
      <w:r>
        <w:rPr>
          <w:szCs w:val="24"/>
        </w:rPr>
        <w:t xml:space="preserve">vengimas nusirengti prie kitų žmonių (pvz., per kūno kultūros pamokas); </w:t>
      </w:r>
    </w:p>
    <w:p w14:paraId="374EF16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19.2.11</w:t>
      </w:r>
      <w:r>
        <w:rPr>
          <w:color w:val="000000"/>
          <w:szCs w:val="24"/>
          <w:lang w:eastAsia="ja-JP"/>
        </w:rPr>
        <w:t xml:space="preserve">. </w:t>
      </w:r>
      <w:r>
        <w:rPr>
          <w:szCs w:val="24"/>
        </w:rPr>
        <w:t>susivaržymas, susikaustymas, įtampa judant, žaidžiant, sportuojant;</w:t>
      </w:r>
    </w:p>
    <w:p w14:paraId="374EF16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19.2.12</w:t>
      </w:r>
      <w:r>
        <w:rPr>
          <w:color w:val="000000"/>
          <w:szCs w:val="24"/>
          <w:lang w:eastAsia="ja-JP"/>
        </w:rPr>
        <w:t xml:space="preserve">. </w:t>
      </w:r>
      <w:r>
        <w:rPr>
          <w:szCs w:val="24"/>
        </w:rPr>
        <w:t xml:space="preserve">įtampa, sustingimas, baimė būti suaugusių žmonių liečiamu, keliamu, apkabinamu, sodinamu </w:t>
      </w:r>
      <w:r>
        <w:rPr>
          <w:szCs w:val="24"/>
        </w:rPr>
        <w:t>ant kelių;</w:t>
      </w:r>
    </w:p>
    <w:p w14:paraId="374EF16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19.2.13</w:t>
      </w:r>
      <w:r>
        <w:rPr>
          <w:color w:val="000000"/>
          <w:szCs w:val="24"/>
          <w:lang w:eastAsia="ja-JP"/>
        </w:rPr>
        <w:t xml:space="preserve">. </w:t>
      </w:r>
      <w:r>
        <w:rPr>
          <w:szCs w:val="24"/>
        </w:rPr>
        <w:t>tam tikrų konkrečių vietų baimė, vengimas (pvz.: vonios ar tualeto kambario, tamsių vietų);</w:t>
      </w:r>
    </w:p>
    <w:p w14:paraId="374EF165"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19.2.14</w:t>
      </w:r>
      <w:r>
        <w:rPr>
          <w:color w:val="000000"/>
          <w:szCs w:val="24"/>
          <w:lang w:eastAsia="ja-JP"/>
        </w:rPr>
        <w:t xml:space="preserve">. </w:t>
      </w:r>
      <w:r>
        <w:rPr>
          <w:szCs w:val="24"/>
        </w:rPr>
        <w:t>seksualinio turinio detalių, simbolių piešimas;</w:t>
      </w:r>
    </w:p>
    <w:p w14:paraId="374EF166"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w:t>
      </w:r>
      <w:r>
        <w:rPr>
          <w:color w:val="000000"/>
          <w:szCs w:val="24"/>
          <w:lang w:eastAsia="ja-JP"/>
        </w:rPr>
        <w:t xml:space="preserve">. </w:t>
      </w:r>
      <w:r>
        <w:rPr>
          <w:szCs w:val="24"/>
        </w:rPr>
        <w:t>vaikams, patiriantiems seksualinį smurtą, gali pasireikšti ir kiti,</w:t>
      </w:r>
      <w:r>
        <w:rPr>
          <w:szCs w:val="24"/>
        </w:rPr>
        <w:t xml:space="preserve"> nespecifiški požymiai, kurie galimi ir esant kitokio pobūdžio problemoms: </w:t>
      </w:r>
    </w:p>
    <w:p w14:paraId="374EF167"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19.3.1</w:t>
      </w:r>
      <w:r>
        <w:rPr>
          <w:color w:val="000000"/>
          <w:szCs w:val="24"/>
          <w:lang w:eastAsia="ja-JP"/>
        </w:rPr>
        <w:t xml:space="preserve">. </w:t>
      </w:r>
      <w:r>
        <w:rPr>
          <w:szCs w:val="24"/>
        </w:rPr>
        <w:t>pernelyg nuolankus, paklusnus elgesys;</w:t>
      </w:r>
    </w:p>
    <w:p w14:paraId="374EF168"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19.3.2</w:t>
      </w:r>
      <w:r>
        <w:rPr>
          <w:color w:val="000000"/>
          <w:szCs w:val="24"/>
          <w:lang w:eastAsia="ja-JP"/>
        </w:rPr>
        <w:t xml:space="preserve">. </w:t>
      </w:r>
      <w:r>
        <w:rPr>
          <w:szCs w:val="24"/>
        </w:rPr>
        <w:t>socialinių kontaktų vengimas, izoliacija;</w:t>
      </w:r>
    </w:p>
    <w:p w14:paraId="374EF169"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19.3.3</w:t>
      </w:r>
      <w:r>
        <w:rPr>
          <w:color w:val="000000"/>
          <w:szCs w:val="24"/>
          <w:lang w:eastAsia="ja-JP"/>
        </w:rPr>
        <w:t xml:space="preserve">. </w:t>
      </w:r>
      <w:r>
        <w:rPr>
          <w:szCs w:val="24"/>
        </w:rPr>
        <w:t>nesidomėjimas iki tol mėgta veikla;</w:t>
      </w:r>
    </w:p>
    <w:p w14:paraId="374EF16A"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19.3.4</w:t>
      </w:r>
      <w:r>
        <w:rPr>
          <w:color w:val="000000"/>
          <w:szCs w:val="24"/>
          <w:lang w:eastAsia="ja-JP"/>
        </w:rPr>
        <w:t xml:space="preserve">. </w:t>
      </w:r>
      <w:r>
        <w:rPr>
          <w:szCs w:val="24"/>
        </w:rPr>
        <w:t>artumo, intymumo,</w:t>
      </w:r>
      <w:r>
        <w:rPr>
          <w:szCs w:val="24"/>
        </w:rPr>
        <w:t xml:space="preserve"> fizinio kontakto baimė;</w:t>
      </w:r>
    </w:p>
    <w:p w14:paraId="374EF16B"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19.3.5</w:t>
      </w:r>
      <w:r>
        <w:rPr>
          <w:color w:val="000000"/>
          <w:szCs w:val="24"/>
          <w:lang w:eastAsia="ja-JP"/>
        </w:rPr>
        <w:t xml:space="preserve">. </w:t>
      </w:r>
      <w:r>
        <w:rPr>
          <w:szCs w:val="24"/>
        </w:rPr>
        <w:t>dėmesio koncentravimo sunkumai;</w:t>
      </w:r>
    </w:p>
    <w:p w14:paraId="374EF16C"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19.3.6</w:t>
      </w:r>
      <w:r>
        <w:rPr>
          <w:color w:val="000000"/>
          <w:szCs w:val="24"/>
          <w:lang w:eastAsia="ja-JP"/>
        </w:rPr>
        <w:t xml:space="preserve">. </w:t>
      </w:r>
      <w:r>
        <w:rPr>
          <w:szCs w:val="24"/>
        </w:rPr>
        <w:t xml:space="preserve">nepasitikėjimas suaugusiaisiais; </w:t>
      </w:r>
    </w:p>
    <w:p w14:paraId="374EF16D"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19.3.7</w:t>
      </w:r>
      <w:r>
        <w:rPr>
          <w:color w:val="000000"/>
          <w:szCs w:val="24"/>
          <w:lang w:eastAsia="ja-JP"/>
        </w:rPr>
        <w:t xml:space="preserve">. </w:t>
      </w:r>
      <w:r>
        <w:rPr>
          <w:szCs w:val="24"/>
        </w:rPr>
        <w:t>konkrečių asmenų baimė ar baimė likti vienam su tam tikru asmeniu;</w:t>
      </w:r>
    </w:p>
    <w:p w14:paraId="374EF16E"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19.3.8</w:t>
      </w:r>
      <w:r>
        <w:rPr>
          <w:color w:val="000000"/>
          <w:szCs w:val="24"/>
          <w:lang w:eastAsia="ja-JP"/>
        </w:rPr>
        <w:t xml:space="preserve">. </w:t>
      </w:r>
      <w:r>
        <w:rPr>
          <w:szCs w:val="24"/>
        </w:rPr>
        <w:t xml:space="preserve">depresija, </w:t>
      </w:r>
      <w:proofErr w:type="spellStart"/>
      <w:r>
        <w:rPr>
          <w:szCs w:val="24"/>
        </w:rPr>
        <w:t>suicidiniai</w:t>
      </w:r>
      <w:proofErr w:type="spellEnd"/>
      <w:r>
        <w:rPr>
          <w:szCs w:val="24"/>
        </w:rPr>
        <w:t xml:space="preserve"> bandymai;</w:t>
      </w:r>
    </w:p>
    <w:p w14:paraId="374EF16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19.3.9</w:t>
      </w:r>
      <w:r>
        <w:rPr>
          <w:color w:val="000000"/>
          <w:szCs w:val="24"/>
          <w:lang w:eastAsia="ja-JP"/>
        </w:rPr>
        <w:t xml:space="preserve">. </w:t>
      </w:r>
      <w:r>
        <w:rPr>
          <w:szCs w:val="24"/>
        </w:rPr>
        <w:t>agres</w:t>
      </w:r>
      <w:r>
        <w:rPr>
          <w:szCs w:val="24"/>
        </w:rPr>
        <w:t>yvus elgesys;</w:t>
      </w:r>
    </w:p>
    <w:p w14:paraId="374EF17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19.3.10</w:t>
      </w:r>
      <w:r>
        <w:rPr>
          <w:color w:val="000000"/>
          <w:szCs w:val="24"/>
          <w:lang w:eastAsia="ja-JP"/>
        </w:rPr>
        <w:t xml:space="preserve">. </w:t>
      </w:r>
      <w:r>
        <w:rPr>
          <w:szCs w:val="24"/>
        </w:rPr>
        <w:t>apetito sutrikimai;</w:t>
      </w:r>
    </w:p>
    <w:p w14:paraId="374EF17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19.3.11</w:t>
      </w:r>
      <w:r>
        <w:rPr>
          <w:color w:val="000000"/>
          <w:szCs w:val="24"/>
          <w:lang w:eastAsia="ja-JP"/>
        </w:rPr>
        <w:t xml:space="preserve">. </w:t>
      </w:r>
      <w:r>
        <w:rPr>
          <w:szCs w:val="24"/>
        </w:rPr>
        <w:t>miego sutrikimai, naktiniai košmarai, baimė eiti miegoti;</w:t>
      </w:r>
    </w:p>
    <w:p w14:paraId="374EF17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19.3.12</w:t>
      </w:r>
      <w:r>
        <w:rPr>
          <w:color w:val="000000"/>
          <w:szCs w:val="24"/>
          <w:lang w:eastAsia="ja-JP"/>
        </w:rPr>
        <w:t xml:space="preserve">. </w:t>
      </w:r>
      <w:r>
        <w:rPr>
          <w:szCs w:val="24"/>
        </w:rPr>
        <w:t>regresyvus elgesys;</w:t>
      </w:r>
    </w:p>
    <w:p w14:paraId="374EF17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19.3.13</w:t>
      </w:r>
      <w:r>
        <w:rPr>
          <w:color w:val="000000"/>
          <w:szCs w:val="24"/>
          <w:lang w:eastAsia="ja-JP"/>
        </w:rPr>
        <w:t xml:space="preserve">. </w:t>
      </w:r>
      <w:r>
        <w:rPr>
          <w:szCs w:val="24"/>
        </w:rPr>
        <w:t>piktnaudžiavimas psichoaktyviomis medžiagomis.</w:t>
      </w:r>
    </w:p>
    <w:p w14:paraId="374EF17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20</w:t>
      </w:r>
      <w:r>
        <w:rPr>
          <w:color w:val="000000"/>
          <w:szCs w:val="24"/>
          <w:lang w:eastAsia="ja-JP"/>
        </w:rPr>
        <w:t xml:space="preserve">. </w:t>
      </w:r>
      <w:r>
        <w:rPr>
          <w:szCs w:val="24"/>
        </w:rPr>
        <w:t xml:space="preserve">Seksualinis elgesys yra normali </w:t>
      </w:r>
      <w:r>
        <w:rPr>
          <w:szCs w:val="24"/>
        </w:rPr>
        <w:t>vaiko raidos dalis. Tam, kad būtų galima įtarti / atpažinti seksualinį smurtą prieš vaiką, yra svarbu žinoti vaikų seksualumo raidą ir skirtingiems vaiko raidos etapams būdingą seksualinį elgesį. Rekomendacijų 1 priede pateikiami s</w:t>
      </w:r>
      <w:r>
        <w:rPr>
          <w:spacing w:val="2"/>
          <w:szCs w:val="24"/>
        </w:rPr>
        <w:t>k</w:t>
      </w:r>
      <w:r>
        <w:rPr>
          <w:spacing w:val="3"/>
          <w:szCs w:val="24"/>
        </w:rPr>
        <w:t>i</w:t>
      </w:r>
      <w:r>
        <w:rPr>
          <w:spacing w:val="1"/>
          <w:szCs w:val="24"/>
        </w:rPr>
        <w:t>r</w:t>
      </w:r>
      <w:r>
        <w:rPr>
          <w:spacing w:val="3"/>
          <w:szCs w:val="24"/>
        </w:rPr>
        <w:t>t</w:t>
      </w:r>
      <w:r>
        <w:rPr>
          <w:szCs w:val="24"/>
        </w:rPr>
        <w:t>ingo</w:t>
      </w:r>
      <w:r>
        <w:rPr>
          <w:spacing w:val="31"/>
          <w:szCs w:val="24"/>
        </w:rPr>
        <w:t xml:space="preserve"> </w:t>
      </w:r>
      <w:r>
        <w:rPr>
          <w:spacing w:val="1"/>
          <w:szCs w:val="24"/>
        </w:rPr>
        <w:t>a</w:t>
      </w:r>
      <w:r>
        <w:rPr>
          <w:spacing w:val="3"/>
          <w:szCs w:val="24"/>
        </w:rPr>
        <w:t>m</w:t>
      </w:r>
      <w:r>
        <w:rPr>
          <w:spacing w:val="4"/>
          <w:szCs w:val="24"/>
        </w:rPr>
        <w:t>ž</w:t>
      </w:r>
      <w:r>
        <w:rPr>
          <w:spacing w:val="3"/>
          <w:szCs w:val="24"/>
        </w:rPr>
        <w:t>i</w:t>
      </w:r>
      <w:r>
        <w:rPr>
          <w:spacing w:val="1"/>
          <w:szCs w:val="24"/>
        </w:rPr>
        <w:t>a</w:t>
      </w:r>
      <w:r>
        <w:rPr>
          <w:spacing w:val="2"/>
          <w:szCs w:val="24"/>
        </w:rPr>
        <w:t>u</w:t>
      </w:r>
      <w:r>
        <w:rPr>
          <w:szCs w:val="24"/>
        </w:rPr>
        <w:t>s</w:t>
      </w:r>
      <w:r>
        <w:rPr>
          <w:spacing w:val="31"/>
          <w:szCs w:val="24"/>
        </w:rPr>
        <w:t xml:space="preserve"> </w:t>
      </w:r>
      <w:r>
        <w:rPr>
          <w:spacing w:val="2"/>
          <w:szCs w:val="24"/>
        </w:rPr>
        <w:t>v</w:t>
      </w:r>
      <w:r>
        <w:rPr>
          <w:spacing w:val="1"/>
          <w:szCs w:val="24"/>
        </w:rPr>
        <w:t>a</w:t>
      </w:r>
      <w:r>
        <w:rPr>
          <w:spacing w:val="3"/>
          <w:szCs w:val="24"/>
        </w:rPr>
        <w:t>i</w:t>
      </w:r>
      <w:r>
        <w:rPr>
          <w:spacing w:val="2"/>
          <w:szCs w:val="24"/>
        </w:rPr>
        <w:t>k</w:t>
      </w:r>
      <w:r>
        <w:rPr>
          <w:szCs w:val="24"/>
        </w:rPr>
        <w:t xml:space="preserve">ų </w:t>
      </w:r>
      <w:r>
        <w:rPr>
          <w:spacing w:val="2"/>
          <w:szCs w:val="24"/>
        </w:rPr>
        <w:t>no</w:t>
      </w:r>
      <w:r>
        <w:rPr>
          <w:spacing w:val="1"/>
          <w:szCs w:val="24"/>
        </w:rPr>
        <w:t>r</w:t>
      </w:r>
      <w:r>
        <w:rPr>
          <w:spacing w:val="3"/>
          <w:szCs w:val="24"/>
        </w:rPr>
        <w:t>m</w:t>
      </w:r>
      <w:r>
        <w:rPr>
          <w:spacing w:val="1"/>
          <w:szCs w:val="24"/>
        </w:rPr>
        <w:t>a</w:t>
      </w:r>
      <w:r>
        <w:rPr>
          <w:spacing w:val="3"/>
          <w:szCs w:val="24"/>
        </w:rPr>
        <w:t>laus</w:t>
      </w:r>
      <w:r>
        <w:rPr>
          <w:spacing w:val="4"/>
          <w:szCs w:val="24"/>
        </w:rPr>
        <w:t xml:space="preserve"> </w:t>
      </w:r>
      <w:r>
        <w:rPr>
          <w:spacing w:val="3"/>
          <w:szCs w:val="24"/>
        </w:rPr>
        <w:t>i</w:t>
      </w:r>
      <w:r>
        <w:rPr>
          <w:szCs w:val="24"/>
        </w:rPr>
        <w:t>r</w:t>
      </w:r>
      <w:r>
        <w:rPr>
          <w:spacing w:val="1"/>
          <w:szCs w:val="24"/>
        </w:rPr>
        <w:t xml:space="preserve"> </w:t>
      </w:r>
      <w:r>
        <w:rPr>
          <w:spacing w:val="2"/>
          <w:szCs w:val="24"/>
        </w:rPr>
        <w:t>sus</w:t>
      </w:r>
      <w:r>
        <w:rPr>
          <w:spacing w:val="3"/>
          <w:szCs w:val="24"/>
        </w:rPr>
        <w:t>i</w:t>
      </w:r>
      <w:r>
        <w:rPr>
          <w:szCs w:val="24"/>
        </w:rPr>
        <w:t>r</w:t>
      </w:r>
      <w:r>
        <w:rPr>
          <w:spacing w:val="1"/>
          <w:szCs w:val="24"/>
        </w:rPr>
        <w:t>ū</w:t>
      </w:r>
      <w:r>
        <w:rPr>
          <w:spacing w:val="2"/>
          <w:szCs w:val="24"/>
        </w:rPr>
        <w:t>p</w:t>
      </w:r>
      <w:r>
        <w:rPr>
          <w:spacing w:val="3"/>
          <w:szCs w:val="24"/>
        </w:rPr>
        <w:t>i</w:t>
      </w:r>
      <w:r>
        <w:rPr>
          <w:szCs w:val="24"/>
        </w:rPr>
        <w:t>n</w:t>
      </w:r>
      <w:r>
        <w:rPr>
          <w:spacing w:val="3"/>
          <w:szCs w:val="24"/>
        </w:rPr>
        <w:t>im</w:t>
      </w:r>
      <w:r>
        <w:rPr>
          <w:szCs w:val="24"/>
        </w:rPr>
        <w:t>ą</w:t>
      </w:r>
      <w:r>
        <w:rPr>
          <w:spacing w:val="1"/>
          <w:szCs w:val="24"/>
        </w:rPr>
        <w:t xml:space="preserve"> </w:t>
      </w:r>
      <w:r>
        <w:rPr>
          <w:spacing w:val="2"/>
          <w:szCs w:val="24"/>
        </w:rPr>
        <w:t>k</w:t>
      </w:r>
      <w:r>
        <w:rPr>
          <w:spacing w:val="1"/>
          <w:szCs w:val="24"/>
        </w:rPr>
        <w:t>e</w:t>
      </w:r>
      <w:r>
        <w:rPr>
          <w:spacing w:val="3"/>
          <w:szCs w:val="24"/>
        </w:rPr>
        <w:t>li</w:t>
      </w:r>
      <w:r>
        <w:rPr>
          <w:spacing w:val="1"/>
          <w:szCs w:val="24"/>
        </w:rPr>
        <w:t>a</w:t>
      </w:r>
      <w:r>
        <w:rPr>
          <w:spacing w:val="2"/>
          <w:szCs w:val="24"/>
        </w:rPr>
        <w:t>nčio seksualinio elgesio pavyzdžiai</w:t>
      </w:r>
      <w:r>
        <w:rPr>
          <w:szCs w:val="24"/>
        </w:rPr>
        <w:t>.</w:t>
      </w:r>
    </w:p>
    <w:p w14:paraId="374EF175" w14:textId="77777777" w:rsidR="00915306" w:rsidRDefault="00C11896">
      <w:pPr>
        <w:ind w:firstLine="720"/>
        <w:jc w:val="both"/>
        <w:rPr>
          <w:color w:val="000000"/>
          <w:szCs w:val="24"/>
        </w:rPr>
      </w:pPr>
      <w:r>
        <w:rPr>
          <w:color w:val="000000"/>
          <w:szCs w:val="24"/>
        </w:rPr>
        <w:t>21</w:t>
      </w:r>
      <w:r>
        <w:rPr>
          <w:color w:val="000000"/>
          <w:szCs w:val="24"/>
        </w:rPr>
        <w:t xml:space="preserve">. Nepriežiūra gali pasireikšti:  </w:t>
      </w:r>
    </w:p>
    <w:p w14:paraId="374EF176" w14:textId="77777777" w:rsidR="00915306" w:rsidRDefault="00C11896">
      <w:pPr>
        <w:ind w:firstLine="720"/>
        <w:jc w:val="both"/>
        <w:rPr>
          <w:color w:val="000000"/>
          <w:szCs w:val="24"/>
        </w:rPr>
      </w:pPr>
      <w:r>
        <w:rPr>
          <w:color w:val="000000"/>
          <w:szCs w:val="24"/>
        </w:rPr>
        <w:t>21.1</w:t>
      </w:r>
      <w:r>
        <w:rPr>
          <w:color w:val="000000"/>
          <w:szCs w:val="24"/>
        </w:rPr>
        <w:t xml:space="preserve">. fiziniu </w:t>
      </w:r>
      <w:proofErr w:type="spellStart"/>
      <w:r>
        <w:rPr>
          <w:color w:val="000000"/>
          <w:szCs w:val="24"/>
        </w:rPr>
        <w:t>apleistumu</w:t>
      </w:r>
      <w:proofErr w:type="spellEnd"/>
      <w:r>
        <w:rPr>
          <w:color w:val="000000"/>
          <w:szCs w:val="24"/>
        </w:rPr>
        <w:t>: nesirūpinama vaiko maistu (ar jis nemaitinamas), apranga, higiena (pvz.: verčiamas vaikščioti purvinais, prasmirdusiais drabužiais), fizine sveikata  (pvz.: ne pagal vaiko fizines jėgas skiriami namų ruošos darbai, susirgus nekviečiam</w:t>
      </w:r>
      <w:r>
        <w:rPr>
          <w:color w:val="000000"/>
          <w:szCs w:val="24"/>
        </w:rPr>
        <w:t>as gydytojas, neperkami vaistai), saugia aplinka (pvz.: vaikas išvejamas iš namų, paliekamas mokykloje po darbo valandų, gyvena šaltuose namuose, paliekamas ilgą laiką be suaugusiųjų priežiūros);</w:t>
      </w:r>
    </w:p>
    <w:p w14:paraId="374EF177" w14:textId="77777777" w:rsidR="00915306" w:rsidRDefault="00C11896">
      <w:pPr>
        <w:ind w:firstLine="720"/>
        <w:jc w:val="both"/>
        <w:rPr>
          <w:color w:val="000000"/>
          <w:szCs w:val="24"/>
        </w:rPr>
      </w:pPr>
      <w:r>
        <w:rPr>
          <w:color w:val="000000"/>
          <w:szCs w:val="24"/>
        </w:rPr>
        <w:t>21.2</w:t>
      </w:r>
      <w:r>
        <w:rPr>
          <w:color w:val="000000"/>
          <w:szCs w:val="24"/>
        </w:rPr>
        <w:t xml:space="preserve">. emociniu </w:t>
      </w:r>
      <w:proofErr w:type="spellStart"/>
      <w:r>
        <w:rPr>
          <w:color w:val="000000"/>
          <w:szCs w:val="24"/>
        </w:rPr>
        <w:t>apleistumu</w:t>
      </w:r>
      <w:proofErr w:type="spellEnd"/>
      <w:r>
        <w:rPr>
          <w:color w:val="000000"/>
          <w:szCs w:val="24"/>
        </w:rPr>
        <w:t>: netenkinami vaiko psichologin</w:t>
      </w:r>
      <w:r>
        <w:rPr>
          <w:color w:val="000000"/>
          <w:szCs w:val="24"/>
        </w:rPr>
        <w:t>iai poreikiai (pvz.: nebendraujama su vaiku, nesidomima jo interesais);</w:t>
      </w:r>
    </w:p>
    <w:p w14:paraId="374EF178" w14:textId="77777777" w:rsidR="00915306" w:rsidRDefault="00C11896">
      <w:pPr>
        <w:ind w:firstLine="720"/>
        <w:jc w:val="both"/>
        <w:rPr>
          <w:color w:val="000000"/>
          <w:szCs w:val="24"/>
        </w:rPr>
      </w:pPr>
      <w:r>
        <w:rPr>
          <w:color w:val="000000"/>
          <w:szCs w:val="24"/>
        </w:rPr>
        <w:t>21.3</w:t>
      </w:r>
      <w:r>
        <w:rPr>
          <w:color w:val="000000"/>
          <w:szCs w:val="24"/>
        </w:rPr>
        <w:t xml:space="preserve">. socialiniu </w:t>
      </w:r>
      <w:proofErr w:type="spellStart"/>
      <w:r>
        <w:rPr>
          <w:color w:val="000000"/>
          <w:szCs w:val="24"/>
        </w:rPr>
        <w:t>apleistumu</w:t>
      </w:r>
      <w:proofErr w:type="spellEnd"/>
      <w:r>
        <w:rPr>
          <w:color w:val="000000"/>
          <w:szCs w:val="24"/>
        </w:rPr>
        <w:t>: nesirūpinama vaiko išsilavinimu, socializacija.</w:t>
      </w:r>
    </w:p>
    <w:p w14:paraId="374EF179"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w:t>
      </w:r>
      <w:r>
        <w:rPr>
          <w:color w:val="000000"/>
          <w:szCs w:val="24"/>
          <w:lang w:eastAsia="ja-JP"/>
        </w:rPr>
        <w:t xml:space="preserve">. </w:t>
      </w:r>
      <w:r>
        <w:rPr>
          <w:color w:val="000000"/>
          <w:szCs w:val="24"/>
        </w:rPr>
        <w:t xml:space="preserve">Nepriežiūros atpažinimo kriterijai: </w:t>
      </w:r>
    </w:p>
    <w:p w14:paraId="374EF17A"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w:t>
      </w:r>
      <w:r>
        <w:rPr>
          <w:color w:val="000000"/>
          <w:szCs w:val="24"/>
          <w:lang w:eastAsia="ja-JP"/>
        </w:rPr>
        <w:t xml:space="preserve">. </w:t>
      </w:r>
      <w:r>
        <w:rPr>
          <w:color w:val="000000"/>
          <w:szCs w:val="24"/>
        </w:rPr>
        <w:t>vaikas per menkai lyginant su savo bendraamžiais</w:t>
      </w:r>
      <w:r>
        <w:rPr>
          <w:color w:val="000000"/>
          <w:szCs w:val="24"/>
        </w:rPr>
        <w:t xml:space="preserve"> fiziškai išsivystęs (pvz., mažo svorio, ūgio), kai tam nėra medicininių priežasčių;</w:t>
      </w:r>
    </w:p>
    <w:p w14:paraId="374EF17B"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22.2</w:t>
      </w:r>
      <w:r>
        <w:rPr>
          <w:color w:val="000000"/>
          <w:szCs w:val="24"/>
          <w:lang w:eastAsia="ja-JP"/>
        </w:rPr>
        <w:t xml:space="preserve">. </w:t>
      </w:r>
      <w:r>
        <w:rPr>
          <w:color w:val="000000"/>
          <w:szCs w:val="24"/>
        </w:rPr>
        <w:t>netvarkinga vaiko išvaizda – murzinas, purvini  drabužiai, suplyšusi avalynė;</w:t>
      </w:r>
    </w:p>
    <w:p w14:paraId="374EF17C"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22.3</w:t>
      </w:r>
      <w:r>
        <w:rPr>
          <w:color w:val="000000"/>
          <w:szCs w:val="24"/>
          <w:lang w:eastAsia="ja-JP"/>
        </w:rPr>
        <w:t xml:space="preserve">. </w:t>
      </w:r>
      <w:r>
        <w:rPr>
          <w:color w:val="000000"/>
          <w:szCs w:val="24"/>
        </w:rPr>
        <w:t xml:space="preserve">vaiko apranga neatitinkanti sezono, oro sąlygų; </w:t>
      </w:r>
    </w:p>
    <w:p w14:paraId="374EF17D"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22.4</w:t>
      </w:r>
      <w:r>
        <w:rPr>
          <w:color w:val="000000"/>
          <w:szCs w:val="24"/>
          <w:lang w:eastAsia="ja-JP"/>
        </w:rPr>
        <w:t xml:space="preserve">. </w:t>
      </w:r>
      <w:r>
        <w:rPr>
          <w:color w:val="000000"/>
          <w:szCs w:val="24"/>
        </w:rPr>
        <w:t>vaiko dantys i</w:t>
      </w:r>
      <w:r>
        <w:rPr>
          <w:color w:val="000000"/>
          <w:szCs w:val="24"/>
        </w:rPr>
        <w:t>šgedę ir netaisomi, negydomos burnos ertmės ligos;</w:t>
      </w:r>
    </w:p>
    <w:p w14:paraId="374EF17E"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22.5</w:t>
      </w:r>
      <w:r>
        <w:rPr>
          <w:color w:val="000000"/>
          <w:szCs w:val="24"/>
          <w:lang w:eastAsia="ja-JP"/>
        </w:rPr>
        <w:t xml:space="preserve">. </w:t>
      </w:r>
      <w:r>
        <w:rPr>
          <w:color w:val="000000"/>
          <w:szCs w:val="24"/>
        </w:rPr>
        <w:t>vaikas mieguistas, sunkiai susikaupia, apatiškas;</w:t>
      </w:r>
    </w:p>
    <w:p w14:paraId="374EF17F"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22.6</w:t>
      </w:r>
      <w:r>
        <w:rPr>
          <w:color w:val="000000"/>
          <w:szCs w:val="24"/>
          <w:lang w:eastAsia="ja-JP"/>
        </w:rPr>
        <w:t xml:space="preserve">. </w:t>
      </w:r>
      <w:r>
        <w:rPr>
          <w:color w:val="000000"/>
          <w:szCs w:val="24"/>
        </w:rPr>
        <w:t>vaikas nuolat alkanas, vagiliauja maistą;</w:t>
      </w:r>
    </w:p>
    <w:p w14:paraId="374EF180"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22.7</w:t>
      </w:r>
      <w:r>
        <w:rPr>
          <w:color w:val="000000"/>
          <w:szCs w:val="24"/>
          <w:lang w:eastAsia="ja-JP"/>
        </w:rPr>
        <w:t xml:space="preserve">. </w:t>
      </w:r>
      <w:r>
        <w:rPr>
          <w:color w:val="000000"/>
          <w:szCs w:val="24"/>
        </w:rPr>
        <w:t>vaikas neturi būtiniausių mokyklinių priemonių;</w:t>
      </w:r>
    </w:p>
    <w:p w14:paraId="374EF181"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22.8</w:t>
      </w:r>
      <w:r>
        <w:rPr>
          <w:color w:val="000000"/>
          <w:szCs w:val="24"/>
          <w:lang w:eastAsia="ja-JP"/>
        </w:rPr>
        <w:t xml:space="preserve">. </w:t>
      </w:r>
      <w:r>
        <w:rPr>
          <w:color w:val="000000"/>
          <w:szCs w:val="24"/>
        </w:rPr>
        <w:t>vaikas gali vagiliauti įv</w:t>
      </w:r>
      <w:r>
        <w:rPr>
          <w:color w:val="000000"/>
          <w:szCs w:val="24"/>
        </w:rPr>
        <w:t xml:space="preserve">airius daiktus iš mokyklos, grupės / klasės vaikų;  </w:t>
      </w:r>
    </w:p>
    <w:p w14:paraId="374EF182"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22.9</w:t>
      </w:r>
      <w:r>
        <w:rPr>
          <w:color w:val="000000"/>
          <w:szCs w:val="24"/>
          <w:lang w:eastAsia="ja-JP"/>
        </w:rPr>
        <w:t xml:space="preserve">. </w:t>
      </w:r>
      <w:r>
        <w:rPr>
          <w:color w:val="000000"/>
          <w:szCs w:val="24"/>
        </w:rPr>
        <w:t>vaikas nereguliariai lanko mokyklą, vaiko teisėti atstovai pagal įstatymą nesilaiko, pažeidžia mokyklos vidaus tvarkos taisykles (pvz.: vaikas  pernelyg vėlai / anksti atvedamas, „pamirštama“ j</w:t>
      </w:r>
      <w:r>
        <w:rPr>
          <w:color w:val="000000"/>
          <w:szCs w:val="24"/>
        </w:rPr>
        <w:t>į pasiimti nustatytu laiku; vėluoja į pamokas, praleidžia jas be pateisinamos priežasties);</w:t>
      </w:r>
    </w:p>
    <w:p w14:paraId="374EF183"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22.10</w:t>
      </w:r>
      <w:r>
        <w:rPr>
          <w:color w:val="000000"/>
          <w:szCs w:val="24"/>
          <w:lang w:eastAsia="ja-JP"/>
        </w:rPr>
        <w:t xml:space="preserve">. </w:t>
      </w:r>
      <w:r>
        <w:rPr>
          <w:color w:val="000000"/>
          <w:szCs w:val="24"/>
        </w:rPr>
        <w:t xml:space="preserve">vaiką atveda ar pasiima iš mokyklos jam mažai pažįstami, nuolat vis kiti, neblaivūs, netinkamai besielgiantys suaugusieji; </w:t>
      </w:r>
    </w:p>
    <w:p w14:paraId="374EF184"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22.11</w:t>
      </w:r>
      <w:r>
        <w:rPr>
          <w:color w:val="000000"/>
          <w:szCs w:val="24"/>
          <w:lang w:eastAsia="ja-JP"/>
        </w:rPr>
        <w:t xml:space="preserve">. </w:t>
      </w:r>
      <w:r>
        <w:rPr>
          <w:color w:val="000000"/>
          <w:szCs w:val="24"/>
        </w:rPr>
        <w:t xml:space="preserve">vaikas pastebimas </w:t>
      </w:r>
      <w:r>
        <w:rPr>
          <w:color w:val="000000"/>
          <w:szCs w:val="24"/>
        </w:rPr>
        <w:t>elgetaujantis, valkataujantis po pamokų;</w:t>
      </w:r>
    </w:p>
    <w:p w14:paraId="374EF185"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22.12</w:t>
      </w:r>
      <w:r>
        <w:rPr>
          <w:color w:val="000000"/>
          <w:szCs w:val="24"/>
          <w:lang w:eastAsia="ja-JP"/>
        </w:rPr>
        <w:t xml:space="preserve">. </w:t>
      </w:r>
      <w:r>
        <w:rPr>
          <w:color w:val="000000"/>
          <w:szCs w:val="24"/>
        </w:rPr>
        <w:t xml:space="preserve">vaikas neturi socialių įgūdžių ar jie nepakankami jo amžiui; </w:t>
      </w:r>
    </w:p>
    <w:p w14:paraId="374EF186"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22.13</w:t>
      </w:r>
      <w:r>
        <w:rPr>
          <w:color w:val="000000"/>
          <w:szCs w:val="24"/>
          <w:lang w:eastAsia="ja-JP"/>
        </w:rPr>
        <w:t xml:space="preserve">. </w:t>
      </w:r>
      <w:r>
        <w:rPr>
          <w:color w:val="000000"/>
          <w:szCs w:val="24"/>
        </w:rPr>
        <w:t xml:space="preserve">žemas savęs vertinimas, vaikas – itin paklusnus; </w:t>
      </w:r>
    </w:p>
    <w:p w14:paraId="374EF187"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22.14</w:t>
      </w:r>
      <w:r>
        <w:rPr>
          <w:color w:val="000000"/>
          <w:szCs w:val="24"/>
          <w:lang w:eastAsia="ja-JP"/>
        </w:rPr>
        <w:t xml:space="preserve">. </w:t>
      </w:r>
      <w:r>
        <w:rPr>
          <w:color w:val="000000"/>
          <w:szCs w:val="24"/>
        </w:rPr>
        <w:t xml:space="preserve">vaikas turi žalingų įpročių.  </w:t>
      </w:r>
    </w:p>
    <w:p w14:paraId="374EF188" w14:textId="77777777" w:rsidR="00915306" w:rsidRDefault="00C11896">
      <w:pPr>
        <w:shd w:val="clear" w:color="auto" w:fill="FFFFFF"/>
        <w:tabs>
          <w:tab w:val="left" w:pos="1276"/>
        </w:tabs>
        <w:ind w:firstLine="720"/>
        <w:jc w:val="both"/>
        <w:rPr>
          <w:szCs w:val="24"/>
          <w:lang w:eastAsia="ja-JP"/>
        </w:rPr>
      </w:pPr>
      <w:r>
        <w:rPr>
          <w:color w:val="000000"/>
          <w:szCs w:val="24"/>
          <w:lang w:eastAsia="ja-JP"/>
        </w:rPr>
        <w:t>23</w:t>
      </w:r>
      <w:r>
        <w:rPr>
          <w:color w:val="000000"/>
          <w:szCs w:val="24"/>
          <w:lang w:eastAsia="ja-JP"/>
        </w:rPr>
        <w:t xml:space="preserve">. </w:t>
      </w:r>
      <w:r>
        <w:rPr>
          <w:szCs w:val="24"/>
          <w:lang w:eastAsia="ja-JP"/>
        </w:rPr>
        <w:t>Smurtas artimoje aplinkoje ga</w:t>
      </w:r>
      <w:r>
        <w:rPr>
          <w:szCs w:val="24"/>
          <w:lang w:eastAsia="ja-JP"/>
        </w:rPr>
        <w:t>li pasireikšti ir kitomis formomis ir (ar) požymiais.</w:t>
      </w:r>
    </w:p>
    <w:p w14:paraId="374EF189" w14:textId="77777777" w:rsidR="00915306" w:rsidRDefault="00915306">
      <w:pPr>
        <w:shd w:val="clear" w:color="auto" w:fill="FFFFFF"/>
        <w:tabs>
          <w:tab w:val="left" w:pos="993"/>
        </w:tabs>
        <w:overflowPunct w:val="0"/>
        <w:ind w:firstLine="124"/>
        <w:jc w:val="both"/>
        <w:rPr>
          <w:szCs w:val="24"/>
        </w:rPr>
      </w:pPr>
    </w:p>
    <w:p w14:paraId="374EF18A" w14:textId="77777777" w:rsidR="00915306" w:rsidRDefault="00C11896">
      <w:pPr>
        <w:rPr>
          <w:szCs w:val="24"/>
        </w:rPr>
      </w:pPr>
    </w:p>
    <w:p w14:paraId="374EF18B" w14:textId="77777777" w:rsidR="00915306" w:rsidRDefault="00C11896">
      <w:pPr>
        <w:overflowPunct w:val="0"/>
        <w:jc w:val="center"/>
        <w:rPr>
          <w:b/>
          <w:szCs w:val="24"/>
          <w:lang w:eastAsia="lt-LT"/>
        </w:rPr>
      </w:pPr>
      <w:r>
        <w:rPr>
          <w:b/>
          <w:szCs w:val="24"/>
          <w:lang w:eastAsia="lt-LT"/>
        </w:rPr>
        <w:t>IV</w:t>
      </w:r>
      <w:r>
        <w:rPr>
          <w:b/>
          <w:szCs w:val="24"/>
          <w:lang w:eastAsia="lt-LT"/>
        </w:rPr>
        <w:t xml:space="preserve"> SKYRIUS</w:t>
      </w:r>
    </w:p>
    <w:p w14:paraId="374EF18C" w14:textId="77777777" w:rsidR="00915306" w:rsidRDefault="00915306">
      <w:pPr>
        <w:rPr>
          <w:szCs w:val="24"/>
        </w:rPr>
      </w:pPr>
    </w:p>
    <w:p w14:paraId="374EF18D" w14:textId="77777777" w:rsidR="00915306" w:rsidRDefault="00C11896">
      <w:pPr>
        <w:overflowPunct w:val="0"/>
        <w:ind w:firstLine="720"/>
        <w:jc w:val="center"/>
        <w:rPr>
          <w:b/>
          <w:color w:val="000000"/>
          <w:szCs w:val="24"/>
        </w:rPr>
      </w:pPr>
      <w:r>
        <w:rPr>
          <w:b/>
          <w:color w:val="000000"/>
          <w:szCs w:val="24"/>
        </w:rPr>
        <w:t>MOKYKLŲ DARBUOTOJŲ VEIKSMAI, KILUS ĮTARIMUI DĖL GALIMO SMURTO ARTIMOJE APLINKOJE</w:t>
      </w:r>
    </w:p>
    <w:p w14:paraId="374EF18E" w14:textId="77777777" w:rsidR="00915306" w:rsidRDefault="00915306">
      <w:pPr>
        <w:overflowPunct w:val="0"/>
        <w:ind w:firstLine="720"/>
        <w:jc w:val="center"/>
        <w:rPr>
          <w:b/>
          <w:color w:val="000000"/>
          <w:szCs w:val="24"/>
        </w:rPr>
      </w:pPr>
    </w:p>
    <w:p w14:paraId="374EF18F" w14:textId="77777777" w:rsidR="00915306" w:rsidRDefault="00C11896">
      <w:pPr>
        <w:ind w:firstLine="720"/>
        <w:jc w:val="both"/>
        <w:rPr>
          <w:b/>
          <w:color w:val="000000"/>
          <w:szCs w:val="24"/>
        </w:rPr>
      </w:pPr>
      <w:r>
        <w:rPr>
          <w:color w:val="000000"/>
          <w:szCs w:val="24"/>
        </w:rPr>
        <w:t>24</w:t>
      </w:r>
      <w:r>
        <w:rPr>
          <w:color w:val="000000"/>
          <w:szCs w:val="24"/>
        </w:rPr>
        <w:t xml:space="preserve">. </w:t>
      </w:r>
      <w:r>
        <w:rPr>
          <w:szCs w:val="24"/>
        </w:rPr>
        <w:t xml:space="preserve">Mokyklos darbuotojų veiksmai (mokyklos darbuotojų veiksmų sekos schema kilus įtarimui dėl </w:t>
      </w:r>
      <w:r>
        <w:rPr>
          <w:szCs w:val="24"/>
        </w:rPr>
        <w:t>vaiko galimai patirto smurto artimoje aplinkoje pateikta Rekomendacijų 2 priede):</w:t>
      </w:r>
    </w:p>
    <w:p w14:paraId="374EF190" w14:textId="77777777" w:rsidR="00915306" w:rsidRDefault="00C11896">
      <w:pPr>
        <w:ind w:firstLine="720"/>
        <w:jc w:val="both"/>
        <w:rPr>
          <w:b/>
          <w:color w:val="000000"/>
          <w:szCs w:val="24"/>
        </w:rPr>
      </w:pPr>
      <w:r>
        <w:rPr>
          <w:color w:val="000000"/>
          <w:szCs w:val="24"/>
        </w:rPr>
        <w:t>24.1</w:t>
      </w:r>
      <w:r>
        <w:rPr>
          <w:color w:val="000000"/>
          <w:szCs w:val="24"/>
        </w:rPr>
        <w:t xml:space="preserve">. </w:t>
      </w:r>
      <w:r>
        <w:rPr>
          <w:szCs w:val="24"/>
        </w:rPr>
        <w:t>bet kuris mokyklos darbuotojas, įtariantis, kad vaikas galimai patyrė smurtą artimoje aplinkoje, nedelsdamas apie tai praneša mokyklos vadovui arba jo įgaliotam asmen</w:t>
      </w:r>
      <w:r>
        <w:rPr>
          <w:szCs w:val="24"/>
        </w:rPr>
        <w:t>iui.  Nesant galimybei pranešti mokyklos vadovui ar jo įgaliotam asmeniui, mokyklos darbuotojas, įtariantis, kad vaikas galimai patyrė smurtą artimoje aplinkoje, tiesiogiai praneša Valstybės vaiko teisių apsaugos ir įvaikinimo tarnybos prie Socialinės apsa</w:t>
      </w:r>
      <w:r>
        <w:rPr>
          <w:szCs w:val="24"/>
        </w:rPr>
        <w:t>ugos ir darbo ministerijos teritoriniam skyriui (Valstybės vaiko teisių apsaugos ir įvaikinimo tarnybos prie Socialinės apsaugos ir darbo ministerijos teritorinių skyrių kontaktai: https://vaikoteises.lt/struktura-ir-kontaktai/kontaktai/teritoriniai-skyria</w:t>
      </w:r>
      <w:r>
        <w:rPr>
          <w:szCs w:val="24"/>
        </w:rPr>
        <w:t>i/) ir (ar) policijai. Mokyklos darbuotojas apie įtarimą, kad vaikas galimai patyrė smurtą artimoje aplinkoje, esant galimybei, nedelsdamas praneša mokyklos vadovui ar jo įgaliotam asmeniui;</w:t>
      </w:r>
    </w:p>
    <w:p w14:paraId="374EF191" w14:textId="77777777" w:rsidR="00915306" w:rsidRDefault="00C11896">
      <w:pPr>
        <w:ind w:firstLine="720"/>
        <w:jc w:val="both"/>
        <w:rPr>
          <w:b/>
          <w:color w:val="000000"/>
          <w:szCs w:val="24"/>
        </w:rPr>
      </w:pPr>
      <w:r>
        <w:rPr>
          <w:color w:val="000000"/>
          <w:szCs w:val="24"/>
        </w:rPr>
        <w:t>24.2</w:t>
      </w:r>
      <w:r>
        <w:rPr>
          <w:color w:val="000000"/>
          <w:szCs w:val="24"/>
        </w:rPr>
        <w:t xml:space="preserve">. </w:t>
      </w:r>
      <w:r>
        <w:rPr>
          <w:szCs w:val="24"/>
        </w:rPr>
        <w:t>mokyklos vadovas, jo įgaliotas asmuo ir (ar) mokyklos d</w:t>
      </w:r>
      <w:r>
        <w:rPr>
          <w:szCs w:val="24"/>
        </w:rPr>
        <w:t xml:space="preserve">arbuotojas, įtariantis, kad vaikas galimai patyrė smurtą artimoje aplinkoje, tačiau dar negalintis užtikrintai to teigti, gali konsultuotis su mokyklos Vaiko gerovės komisijos nariu, koordinuojančiu smurto prevencijos veiklos sritį, arba švietimo pagalbos </w:t>
      </w:r>
      <w:r>
        <w:rPr>
          <w:szCs w:val="24"/>
        </w:rPr>
        <w:t>specialistais (psichologu ar socialiniu pedagogu); nesant galimybių mokykloje — konsultuotis su savivaldybės švietimo pagalbos ar pedagoginės psichologinės tarnybos specialistais. Mokyklos vadovas, jo įgaliotas asmuo ir (ar) mokyklos darbuotojas (kuriam va</w:t>
      </w:r>
      <w:r>
        <w:rPr>
          <w:szCs w:val="24"/>
        </w:rPr>
        <w:t>ikas atsiskleidė patiriantis smurtą, arba turintis gerą emocinį ryšį su vaiku, arba pastebėjęs smurto požymius) gali inicijuoti pokalbį su vaiku, galimai patyrusiu smurtą artimoje aplinkoje. Pokalbio su vaiku, galimai patyrusiu smurtą artimoje aplinkoje, y</w:t>
      </w:r>
      <w:r>
        <w:rPr>
          <w:szCs w:val="24"/>
        </w:rPr>
        <w:t>patumai pateikiami Rekomendacijų 3 priede;</w:t>
      </w:r>
    </w:p>
    <w:p w14:paraId="374EF192" w14:textId="77777777" w:rsidR="00915306" w:rsidRDefault="00C11896">
      <w:pPr>
        <w:tabs>
          <w:tab w:val="left" w:pos="1276"/>
        </w:tabs>
        <w:ind w:firstLine="720"/>
        <w:jc w:val="both"/>
        <w:rPr>
          <w:b/>
          <w:color w:val="000000"/>
          <w:szCs w:val="24"/>
        </w:rPr>
      </w:pPr>
      <w:r>
        <w:rPr>
          <w:color w:val="000000"/>
          <w:szCs w:val="24"/>
        </w:rPr>
        <w:t>24.3</w:t>
      </w:r>
      <w:r>
        <w:rPr>
          <w:color w:val="000000"/>
          <w:szCs w:val="24"/>
        </w:rPr>
        <w:t xml:space="preserve">. </w:t>
      </w:r>
      <w:r>
        <w:rPr>
          <w:szCs w:val="24"/>
        </w:rPr>
        <w:t>mokyklos vadovas ar jo įgaliotas asmuo, gavęs pranešimą iš mokyklos darbuotojo apie vaiką, galimai patyrusį smurtą artimoje aplinkoje, nedelsdamas praneša Valstybės vaiko teisių apsaugos ir įvaikinimo ta</w:t>
      </w:r>
      <w:r>
        <w:rPr>
          <w:szCs w:val="24"/>
        </w:rPr>
        <w:t>rnybos prie Socialinės apsaugos ir darbo ministerijos teritoriniam skyriui ir (ar) policijai;</w:t>
      </w:r>
    </w:p>
    <w:p w14:paraId="374EF193" w14:textId="77777777" w:rsidR="00915306" w:rsidRDefault="00C11896">
      <w:pPr>
        <w:tabs>
          <w:tab w:val="left" w:pos="1276"/>
        </w:tabs>
        <w:ind w:firstLine="720"/>
        <w:jc w:val="both"/>
        <w:rPr>
          <w:b/>
          <w:color w:val="000000"/>
          <w:szCs w:val="24"/>
        </w:rPr>
      </w:pPr>
      <w:r>
        <w:rPr>
          <w:color w:val="000000"/>
          <w:szCs w:val="24"/>
        </w:rPr>
        <w:t>24.4</w:t>
      </w:r>
      <w:r>
        <w:rPr>
          <w:color w:val="000000"/>
          <w:szCs w:val="24"/>
        </w:rPr>
        <w:t xml:space="preserve">. </w:t>
      </w:r>
      <w:r>
        <w:rPr>
          <w:szCs w:val="24"/>
        </w:rPr>
        <w:t>mokyklos vadovas ar jo įgaliotas asmuo, pranešęs apie vaiko, galimai patyrusio smurtą artimoje aplinkoje, atvejį Valstybės vaiko teisių apsaugos ir įvai</w:t>
      </w:r>
      <w:r>
        <w:rPr>
          <w:szCs w:val="24"/>
        </w:rPr>
        <w:t xml:space="preserve">kinimo tarnybos prie Socialinės apsaugos ir darbo ministerijos teritoriniam skyriui ir (ar) policijai, informuoja mokyklos vaiko gerovės komisiją dėl pagalbos vaikui organizavimo ir (ar) teikimo; </w:t>
      </w:r>
    </w:p>
    <w:p w14:paraId="374EF194" w14:textId="77777777" w:rsidR="00915306" w:rsidRDefault="00C11896">
      <w:pPr>
        <w:tabs>
          <w:tab w:val="left" w:pos="1276"/>
        </w:tabs>
        <w:ind w:firstLine="720"/>
        <w:jc w:val="both"/>
        <w:rPr>
          <w:b/>
          <w:color w:val="000000"/>
          <w:szCs w:val="24"/>
        </w:rPr>
      </w:pPr>
      <w:r>
        <w:rPr>
          <w:color w:val="000000"/>
          <w:szCs w:val="24"/>
        </w:rPr>
        <w:t>24.5</w:t>
      </w:r>
      <w:r>
        <w:rPr>
          <w:color w:val="000000"/>
          <w:szCs w:val="24"/>
        </w:rPr>
        <w:t xml:space="preserve">. </w:t>
      </w:r>
      <w:r>
        <w:rPr>
          <w:szCs w:val="24"/>
        </w:rPr>
        <w:t xml:space="preserve">mokyklos vaiko gerovės komisija aptaria vaiko, </w:t>
      </w:r>
      <w:r>
        <w:rPr>
          <w:szCs w:val="24"/>
        </w:rPr>
        <w:t>galimai patyrusio smurtą artimoje aplinkoje, atvejį ir bendradarbiaudama su Valstybės vaiko teisių apsaugos ir įvaikinimo tarnybos prie Socialinės apsaugos ir darbo ministerijos teritoriniu skyriumi nustato švietimo ir (ar) kitos pagalbos vaikui ir (ar) še</w:t>
      </w:r>
      <w:r>
        <w:rPr>
          <w:szCs w:val="24"/>
        </w:rPr>
        <w:t>imai poreikį (psichologinės pagalbos vaikui mokykloje, švietimo pagalbos ar pedagoginėje psichologinėje tarnyboje, emocinės paramos telefonu ar kita), bendradarbiavimo su vaiko atstovais pagal įstatymą, kitomis institucijomis, užtikrinančiomis vaiko teisių</w:t>
      </w:r>
      <w:r>
        <w:rPr>
          <w:szCs w:val="24"/>
        </w:rPr>
        <w:t xml:space="preserve"> apsaugą ir teikiančiomis pagalbą vaikui ir šeimai, aspektus (įstaigų, teikiančių pagalbą nuo smurto artimoje aplinkoje nukentėjusiems vaikams, kontaktai pateikti internete </w:t>
      </w:r>
      <w:proofErr w:type="spellStart"/>
      <w:r>
        <w:rPr>
          <w:szCs w:val="24"/>
        </w:rPr>
        <w:t>www.jaunimolinija.lt</w:t>
      </w:r>
      <w:proofErr w:type="spellEnd"/>
      <w:r>
        <w:rPr>
          <w:szCs w:val="24"/>
        </w:rPr>
        <w:t>/lt/</w:t>
      </w:r>
      <w:proofErr w:type="spellStart"/>
      <w:r>
        <w:rPr>
          <w:szCs w:val="24"/>
        </w:rPr>
        <w:t>infobankas</w:t>
      </w:r>
      <w:proofErr w:type="spellEnd"/>
      <w:r>
        <w:rPr>
          <w:szCs w:val="24"/>
        </w:rPr>
        <w:t>).</w:t>
      </w:r>
      <w:r>
        <w:rPr>
          <w:szCs w:val="24"/>
          <w:highlight w:val="yellow"/>
        </w:rPr>
        <w:t xml:space="preserve"> </w:t>
      </w:r>
    </w:p>
    <w:p w14:paraId="374EF195" w14:textId="77777777" w:rsidR="00915306" w:rsidRDefault="00C11896">
      <w:pPr>
        <w:tabs>
          <w:tab w:val="left" w:pos="1276"/>
        </w:tabs>
        <w:ind w:firstLine="720"/>
        <w:jc w:val="both"/>
        <w:rPr>
          <w:b/>
          <w:color w:val="000000"/>
          <w:szCs w:val="24"/>
        </w:rPr>
      </w:pPr>
      <w:r>
        <w:rPr>
          <w:color w:val="000000"/>
          <w:szCs w:val="24"/>
        </w:rPr>
        <w:t>25</w:t>
      </w:r>
      <w:r>
        <w:rPr>
          <w:color w:val="000000"/>
          <w:szCs w:val="24"/>
        </w:rPr>
        <w:t xml:space="preserve">. </w:t>
      </w:r>
      <w:r>
        <w:rPr>
          <w:szCs w:val="24"/>
        </w:rPr>
        <w:t>Nepranešimas Valstybės vaiko teisių</w:t>
      </w:r>
      <w:r>
        <w:rPr>
          <w:szCs w:val="24"/>
        </w:rPr>
        <w:t xml:space="preserve"> apsaugos ir įvaikinimo tarnybos prie Socialinės apsaugos ir darbo ministerijos teritoriniam skyriui ir (ar) policijai apie vaiko atstovų pagal įstatymą ir (ar) kitų asmenų daromus vaiko teisių pažeidimus užtraukia atsakomybę Lietuvos Respublikos teisės ak</w:t>
      </w:r>
      <w:r>
        <w:rPr>
          <w:szCs w:val="24"/>
        </w:rPr>
        <w:t>tų nustatyta tvarka.</w:t>
      </w:r>
    </w:p>
    <w:p w14:paraId="374EF196" w14:textId="77777777" w:rsidR="00915306" w:rsidRDefault="00C11896">
      <w:pPr>
        <w:tabs>
          <w:tab w:val="left" w:pos="1276"/>
        </w:tabs>
        <w:overflowPunct w:val="0"/>
        <w:ind w:left="720"/>
        <w:jc w:val="both"/>
        <w:rPr>
          <w:b/>
          <w:color w:val="000000"/>
          <w:szCs w:val="24"/>
        </w:rPr>
      </w:pPr>
    </w:p>
    <w:p w14:paraId="374EF197" w14:textId="7794CD7F" w:rsidR="00915306" w:rsidRDefault="00C11896">
      <w:pPr>
        <w:overflowPunct w:val="0"/>
        <w:ind w:firstLine="720"/>
        <w:jc w:val="center"/>
        <w:rPr>
          <w:b/>
          <w:szCs w:val="24"/>
          <w:lang w:eastAsia="lt-LT"/>
        </w:rPr>
      </w:pPr>
      <w:r>
        <w:rPr>
          <w:b/>
          <w:szCs w:val="24"/>
          <w:lang w:eastAsia="lt-LT"/>
        </w:rPr>
        <w:t>V</w:t>
      </w:r>
      <w:r>
        <w:rPr>
          <w:b/>
          <w:szCs w:val="24"/>
          <w:lang w:eastAsia="lt-LT"/>
        </w:rPr>
        <w:t xml:space="preserve"> SKYRIUS</w:t>
      </w:r>
    </w:p>
    <w:p w14:paraId="374EF198" w14:textId="77777777" w:rsidR="00915306" w:rsidRDefault="00C11896">
      <w:pPr>
        <w:overflowPunct w:val="0"/>
        <w:ind w:firstLine="720"/>
        <w:jc w:val="center"/>
        <w:rPr>
          <w:b/>
          <w:szCs w:val="24"/>
        </w:rPr>
      </w:pPr>
      <w:r>
        <w:rPr>
          <w:b/>
          <w:szCs w:val="24"/>
        </w:rPr>
        <w:t xml:space="preserve">BAIGIAMOSIOS NUOSTATOS </w:t>
      </w:r>
    </w:p>
    <w:p w14:paraId="374EF199" w14:textId="77777777" w:rsidR="00915306" w:rsidRDefault="00915306">
      <w:pPr>
        <w:overflowPunct w:val="0"/>
        <w:ind w:firstLine="720"/>
        <w:rPr>
          <w:b/>
          <w:szCs w:val="24"/>
        </w:rPr>
      </w:pPr>
    </w:p>
    <w:p w14:paraId="374EF19A" w14:textId="77777777" w:rsidR="00915306" w:rsidRDefault="00C11896">
      <w:pPr>
        <w:tabs>
          <w:tab w:val="left" w:pos="1134"/>
        </w:tabs>
        <w:ind w:firstLine="720"/>
        <w:jc w:val="both"/>
        <w:rPr>
          <w:szCs w:val="24"/>
        </w:rPr>
      </w:pPr>
      <w:r>
        <w:rPr>
          <w:color w:val="000000"/>
          <w:szCs w:val="24"/>
        </w:rPr>
        <w:t>26</w:t>
      </w:r>
      <w:r>
        <w:rPr>
          <w:color w:val="000000"/>
          <w:szCs w:val="24"/>
        </w:rPr>
        <w:t xml:space="preserve">. </w:t>
      </w:r>
      <w:r>
        <w:rPr>
          <w:szCs w:val="24"/>
        </w:rPr>
        <w:t>Rekomenduojama su Rekomendacijomis pasirašytinai supažindinti visus mokyklos darbuotojus.</w:t>
      </w:r>
    </w:p>
    <w:p w14:paraId="374EF19B" w14:textId="77777777" w:rsidR="00915306" w:rsidRDefault="00C11896">
      <w:pPr>
        <w:tabs>
          <w:tab w:val="left" w:pos="1134"/>
        </w:tabs>
        <w:ind w:firstLine="720"/>
        <w:jc w:val="both"/>
        <w:rPr>
          <w:b/>
          <w:szCs w:val="24"/>
        </w:rPr>
      </w:pPr>
      <w:r>
        <w:rPr>
          <w:color w:val="000000"/>
          <w:szCs w:val="24"/>
        </w:rPr>
        <w:t>27</w:t>
      </w:r>
      <w:r>
        <w:rPr>
          <w:color w:val="000000"/>
          <w:szCs w:val="24"/>
        </w:rPr>
        <w:t xml:space="preserve">. </w:t>
      </w:r>
      <w:r>
        <w:rPr>
          <w:szCs w:val="24"/>
        </w:rPr>
        <w:t>Siūloma mokyklos darbuotojui, įtarus, kad vaikas galimai patyrė smurtą artimoje aplinkoje, raštu fiksuoti požymius ir visas aplinkybes, kurios sukėlė įtarimą dėl smurto artimoje aplinkoje (pvz., vaiko elgesio ir emocijų pokyčiai, vaiko pasisakymas, vaiko i</w:t>
      </w:r>
      <w:r>
        <w:rPr>
          <w:szCs w:val="24"/>
        </w:rPr>
        <w:t>r jo atstovo pagal įstatymą bendravimo ypatumai ar kita) ir esant galimybei kartu su pranešimu pateikti mokyklos vadovui ir (ar) jo įgaliotam asmeniui ir (ar) Valstybės vaiko teisių apsaugos ir įvaikinimo tarnybos prie Socialinės apsaugos ir darbo minister</w:t>
      </w:r>
      <w:r>
        <w:rPr>
          <w:szCs w:val="24"/>
        </w:rPr>
        <w:t xml:space="preserve">ijos teritoriniam skyriui ir (ar) policijai. </w:t>
      </w:r>
    </w:p>
    <w:p w14:paraId="374EF19C" w14:textId="77777777" w:rsidR="00915306" w:rsidRDefault="00C11896">
      <w:pPr>
        <w:tabs>
          <w:tab w:val="left" w:pos="1134"/>
        </w:tabs>
        <w:ind w:firstLine="720"/>
        <w:jc w:val="both"/>
        <w:rPr>
          <w:b/>
          <w:szCs w:val="24"/>
        </w:rPr>
      </w:pPr>
      <w:r>
        <w:rPr>
          <w:color w:val="000000"/>
          <w:szCs w:val="24"/>
        </w:rPr>
        <w:t>28</w:t>
      </w:r>
      <w:r>
        <w:rPr>
          <w:color w:val="000000"/>
          <w:szCs w:val="24"/>
        </w:rPr>
        <w:t xml:space="preserve">. </w:t>
      </w:r>
      <w:r>
        <w:rPr>
          <w:szCs w:val="24"/>
        </w:rPr>
        <w:t>Siūloma mokyklos darbuotojui, įtarus, kad vaikas galimai patyrė smurtą artimoje aplinkoje, mokyklos vadovui arba jo įgaliotam asmeniui pranešti raštu arba elektroninio ryšio priemonėmis</w:t>
      </w:r>
      <w:r>
        <w:rPr>
          <w:b/>
          <w:szCs w:val="24"/>
        </w:rPr>
        <w:t>.</w:t>
      </w:r>
    </w:p>
    <w:p w14:paraId="374EF19D" w14:textId="77777777" w:rsidR="00915306" w:rsidRDefault="00C11896">
      <w:pPr>
        <w:tabs>
          <w:tab w:val="left" w:pos="1134"/>
        </w:tabs>
        <w:ind w:firstLine="720"/>
        <w:jc w:val="both"/>
        <w:rPr>
          <w:b/>
          <w:szCs w:val="24"/>
        </w:rPr>
      </w:pPr>
      <w:r>
        <w:rPr>
          <w:color w:val="000000"/>
          <w:szCs w:val="24"/>
        </w:rPr>
        <w:t>29</w:t>
      </w:r>
      <w:r>
        <w:rPr>
          <w:color w:val="000000"/>
          <w:szCs w:val="24"/>
        </w:rPr>
        <w:t xml:space="preserve">. </w:t>
      </w:r>
      <w:r>
        <w:rPr>
          <w:szCs w:val="24"/>
        </w:rPr>
        <w:t>Visi do</w:t>
      </w:r>
      <w:r>
        <w:rPr>
          <w:szCs w:val="24"/>
        </w:rPr>
        <w:t>kumentai, esantys vaiko asmens byloje, ir duomenys, susiję su vaiku ir jo asmeniniu gyvenimu, yra konfidencialūs ir naudojami tik tiek, kiek tai būtina vaiko teisių ir teisėtų interesų apsaugą įgyvendinančioms institucijoms ir mokyklos darbuotojams atlikti</w:t>
      </w:r>
      <w:r>
        <w:rPr>
          <w:szCs w:val="24"/>
        </w:rPr>
        <w:t xml:space="preserve"> pavestas funkcijas. </w:t>
      </w:r>
    </w:p>
    <w:p w14:paraId="374EF19E" w14:textId="7492F213" w:rsidR="00915306" w:rsidRDefault="00C11896">
      <w:pPr>
        <w:tabs>
          <w:tab w:val="left" w:pos="1134"/>
        </w:tabs>
        <w:ind w:firstLine="720"/>
        <w:jc w:val="both"/>
        <w:rPr>
          <w:b/>
          <w:szCs w:val="24"/>
        </w:rPr>
      </w:pPr>
      <w:r>
        <w:rPr>
          <w:color w:val="000000"/>
          <w:szCs w:val="24"/>
        </w:rPr>
        <w:t>30</w:t>
      </w:r>
      <w:r>
        <w:rPr>
          <w:color w:val="000000"/>
          <w:szCs w:val="24"/>
        </w:rPr>
        <w:t xml:space="preserve">. </w:t>
      </w:r>
      <w:r>
        <w:rPr>
          <w:szCs w:val="24"/>
        </w:rPr>
        <w:t>Rekomendacijos parengtos vadovaujantis pateikta literatūra:</w:t>
      </w:r>
    </w:p>
    <w:p w14:paraId="374EF19F" w14:textId="77777777" w:rsidR="00915306" w:rsidRDefault="00C11896">
      <w:pPr>
        <w:tabs>
          <w:tab w:val="left" w:pos="1134"/>
        </w:tabs>
        <w:ind w:firstLine="720"/>
        <w:jc w:val="both"/>
        <w:rPr>
          <w:szCs w:val="24"/>
        </w:rPr>
      </w:pPr>
      <w:r>
        <w:rPr>
          <w:color w:val="000000"/>
          <w:szCs w:val="24"/>
        </w:rPr>
        <w:t>30.1</w:t>
      </w:r>
      <w:r>
        <w:rPr>
          <w:color w:val="000000"/>
          <w:szCs w:val="24"/>
        </w:rPr>
        <w:t xml:space="preserve">. </w:t>
      </w:r>
      <w:proofErr w:type="spellStart"/>
      <w:r>
        <w:rPr>
          <w:szCs w:val="24"/>
        </w:rPr>
        <w:t>Arlauskaitė</w:t>
      </w:r>
      <w:proofErr w:type="spellEnd"/>
      <w:r>
        <w:rPr>
          <w:szCs w:val="24"/>
        </w:rPr>
        <w:t xml:space="preserve"> Ž. Galiu padėti savo vaikui. V., 2007. </w:t>
      </w:r>
    </w:p>
    <w:p w14:paraId="374EF1A0" w14:textId="77777777" w:rsidR="00915306" w:rsidRDefault="00C11896">
      <w:pPr>
        <w:tabs>
          <w:tab w:val="left" w:pos="1134"/>
        </w:tabs>
        <w:ind w:firstLine="720"/>
        <w:jc w:val="both"/>
        <w:rPr>
          <w:szCs w:val="24"/>
        </w:rPr>
      </w:pPr>
      <w:r>
        <w:rPr>
          <w:color w:val="000000"/>
          <w:szCs w:val="24"/>
        </w:rPr>
        <w:t>30.2</w:t>
      </w:r>
      <w:r>
        <w:rPr>
          <w:color w:val="000000"/>
          <w:szCs w:val="24"/>
        </w:rPr>
        <w:t xml:space="preserve">. </w:t>
      </w:r>
      <w:proofErr w:type="spellStart"/>
      <w:r>
        <w:rPr>
          <w:szCs w:val="24"/>
        </w:rPr>
        <w:t>Crosson-Tower</w:t>
      </w:r>
      <w:proofErr w:type="spellEnd"/>
      <w:r>
        <w:rPr>
          <w:szCs w:val="24"/>
        </w:rPr>
        <w:t xml:space="preserve"> C. </w:t>
      </w:r>
      <w:proofErr w:type="spellStart"/>
      <w:r>
        <w:rPr>
          <w:szCs w:val="24"/>
        </w:rPr>
        <w:t>The</w:t>
      </w:r>
      <w:proofErr w:type="spellEnd"/>
      <w:r>
        <w:rPr>
          <w:szCs w:val="24"/>
        </w:rPr>
        <w:t xml:space="preserve"> Role </w:t>
      </w:r>
      <w:proofErr w:type="spellStart"/>
      <w:r>
        <w:rPr>
          <w:szCs w:val="24"/>
        </w:rPr>
        <w:t>of</w:t>
      </w:r>
      <w:proofErr w:type="spellEnd"/>
      <w:r>
        <w:rPr>
          <w:szCs w:val="24"/>
        </w:rPr>
        <w:t xml:space="preserve"> </w:t>
      </w:r>
      <w:proofErr w:type="spellStart"/>
      <w:r>
        <w:rPr>
          <w:szCs w:val="24"/>
        </w:rPr>
        <w:t>Educators</w:t>
      </w:r>
      <w:proofErr w:type="spellEnd"/>
      <w:r>
        <w:rPr>
          <w:szCs w:val="24"/>
        </w:rPr>
        <w:t xml:space="preserve"> </w:t>
      </w:r>
      <w:proofErr w:type="spellStart"/>
      <w:r>
        <w:rPr>
          <w:szCs w:val="24"/>
        </w:rPr>
        <w:t>inpreventing</w:t>
      </w:r>
      <w:proofErr w:type="spellEnd"/>
      <w:r>
        <w:rPr>
          <w:szCs w:val="24"/>
        </w:rPr>
        <w:t xml:space="preserve"> </w:t>
      </w:r>
      <w:proofErr w:type="spellStart"/>
      <w:r>
        <w:rPr>
          <w:szCs w:val="24"/>
        </w:rPr>
        <w:t>and</w:t>
      </w:r>
      <w:proofErr w:type="spellEnd"/>
      <w:r>
        <w:rPr>
          <w:szCs w:val="24"/>
        </w:rPr>
        <w:t xml:space="preserve"> </w:t>
      </w:r>
      <w:proofErr w:type="spellStart"/>
      <w:r>
        <w:rPr>
          <w:szCs w:val="24"/>
        </w:rPr>
        <w:t>Responding</w:t>
      </w:r>
      <w:proofErr w:type="spellEnd"/>
      <w:r>
        <w:rPr>
          <w:szCs w:val="24"/>
        </w:rPr>
        <w:t xml:space="preserve"> to </w:t>
      </w:r>
      <w:proofErr w:type="spellStart"/>
      <w:r>
        <w:rPr>
          <w:szCs w:val="24"/>
        </w:rPr>
        <w:t>Child</w:t>
      </w:r>
      <w:proofErr w:type="spellEnd"/>
      <w:r>
        <w:rPr>
          <w:szCs w:val="24"/>
        </w:rPr>
        <w:t xml:space="preserve"> </w:t>
      </w:r>
      <w:proofErr w:type="spellStart"/>
      <w:r>
        <w:rPr>
          <w:szCs w:val="24"/>
        </w:rPr>
        <w:t>Abuse</w:t>
      </w:r>
      <w:proofErr w:type="spellEnd"/>
      <w:r>
        <w:rPr>
          <w:szCs w:val="24"/>
        </w:rPr>
        <w:t xml:space="preserve"> </w:t>
      </w:r>
      <w:proofErr w:type="spellStart"/>
      <w:r>
        <w:rPr>
          <w:szCs w:val="24"/>
        </w:rPr>
        <w:t>and</w:t>
      </w:r>
      <w:proofErr w:type="spellEnd"/>
      <w:r>
        <w:rPr>
          <w:szCs w:val="24"/>
        </w:rPr>
        <w:t xml:space="preserve"> </w:t>
      </w:r>
      <w:proofErr w:type="spellStart"/>
      <w:r>
        <w:rPr>
          <w:szCs w:val="24"/>
        </w:rPr>
        <w:t>Neglect</w:t>
      </w:r>
      <w:proofErr w:type="spellEnd"/>
      <w:r>
        <w:rPr>
          <w:szCs w:val="24"/>
        </w:rPr>
        <w:t>. 2</w:t>
      </w:r>
      <w:r>
        <w:rPr>
          <w:szCs w:val="24"/>
        </w:rPr>
        <w:t>003 (prieiga internete https://www.childwelfare.gov/pubs/usermanuals/educator/educator.pdf).</w:t>
      </w:r>
    </w:p>
    <w:p w14:paraId="374EF1A1" w14:textId="77777777" w:rsidR="00915306" w:rsidRDefault="00C11896">
      <w:pPr>
        <w:tabs>
          <w:tab w:val="left" w:pos="1134"/>
        </w:tabs>
        <w:ind w:firstLine="720"/>
        <w:jc w:val="both"/>
        <w:rPr>
          <w:szCs w:val="24"/>
        </w:rPr>
      </w:pPr>
      <w:r>
        <w:rPr>
          <w:color w:val="000000"/>
          <w:szCs w:val="24"/>
        </w:rPr>
        <w:t>30.3</w:t>
      </w:r>
      <w:r>
        <w:rPr>
          <w:color w:val="000000"/>
          <w:szCs w:val="24"/>
        </w:rPr>
        <w:t xml:space="preserve">. </w:t>
      </w:r>
      <w:proofErr w:type="spellStart"/>
      <w:r>
        <w:rPr>
          <w:szCs w:val="24"/>
        </w:rPr>
        <w:t>Grigutytė</w:t>
      </w:r>
      <w:proofErr w:type="spellEnd"/>
      <w:r>
        <w:rPr>
          <w:szCs w:val="24"/>
        </w:rPr>
        <w:t xml:space="preserve"> N. Apie vaikų seksualinę prievartą. V., 2003.</w:t>
      </w:r>
    </w:p>
    <w:p w14:paraId="374EF1A2" w14:textId="77777777" w:rsidR="00915306" w:rsidRDefault="00C11896">
      <w:pPr>
        <w:tabs>
          <w:tab w:val="left" w:pos="1134"/>
        </w:tabs>
        <w:ind w:firstLine="720"/>
        <w:jc w:val="both"/>
        <w:rPr>
          <w:szCs w:val="24"/>
        </w:rPr>
      </w:pPr>
      <w:r>
        <w:rPr>
          <w:color w:val="000000"/>
          <w:szCs w:val="24"/>
        </w:rPr>
        <w:t>30.4</w:t>
      </w:r>
      <w:r>
        <w:rPr>
          <w:color w:val="000000"/>
          <w:szCs w:val="24"/>
        </w:rPr>
        <w:t xml:space="preserve">. </w:t>
      </w:r>
      <w:proofErr w:type="spellStart"/>
      <w:r>
        <w:rPr>
          <w:szCs w:val="24"/>
        </w:rPr>
        <w:t>Karmaza</w:t>
      </w:r>
      <w:proofErr w:type="spellEnd"/>
      <w:r>
        <w:rPr>
          <w:szCs w:val="24"/>
        </w:rPr>
        <w:t xml:space="preserve"> E., </w:t>
      </w:r>
      <w:proofErr w:type="spellStart"/>
      <w:r>
        <w:rPr>
          <w:szCs w:val="24"/>
        </w:rPr>
        <w:t>Grigutytė</w:t>
      </w:r>
      <w:proofErr w:type="spellEnd"/>
      <w:r>
        <w:rPr>
          <w:szCs w:val="24"/>
        </w:rPr>
        <w:t xml:space="preserve"> N., </w:t>
      </w:r>
      <w:proofErr w:type="spellStart"/>
      <w:r>
        <w:rPr>
          <w:szCs w:val="24"/>
        </w:rPr>
        <w:t>Karmazė</w:t>
      </w:r>
      <w:proofErr w:type="spellEnd"/>
      <w:r>
        <w:rPr>
          <w:szCs w:val="24"/>
        </w:rPr>
        <w:t xml:space="preserve"> E. G. Smurtas mokykloje: prevencija ir pagalba. Metod</w:t>
      </w:r>
      <w:r>
        <w:rPr>
          <w:szCs w:val="24"/>
        </w:rPr>
        <w:t xml:space="preserve">inės rekomendacijos. V., 2007. </w:t>
      </w:r>
    </w:p>
    <w:p w14:paraId="374EF1A3" w14:textId="77777777" w:rsidR="00915306" w:rsidRDefault="00C11896">
      <w:pPr>
        <w:tabs>
          <w:tab w:val="left" w:pos="1134"/>
        </w:tabs>
        <w:ind w:firstLine="720"/>
        <w:jc w:val="both"/>
        <w:rPr>
          <w:szCs w:val="24"/>
        </w:rPr>
      </w:pPr>
      <w:r>
        <w:rPr>
          <w:color w:val="000000"/>
          <w:szCs w:val="24"/>
        </w:rPr>
        <w:t>30.5</w:t>
      </w:r>
      <w:r>
        <w:rPr>
          <w:color w:val="000000"/>
          <w:szCs w:val="24"/>
        </w:rPr>
        <w:t xml:space="preserve">. </w:t>
      </w:r>
      <w:r>
        <w:rPr>
          <w:szCs w:val="24"/>
        </w:rPr>
        <w:t xml:space="preserve">Petro L. </w:t>
      </w:r>
      <w:proofErr w:type="spellStart"/>
      <w:r>
        <w:rPr>
          <w:szCs w:val="24"/>
        </w:rPr>
        <w:t>Types</w:t>
      </w:r>
      <w:proofErr w:type="spellEnd"/>
      <w:r>
        <w:rPr>
          <w:szCs w:val="24"/>
        </w:rPr>
        <w:t xml:space="preserve"> </w:t>
      </w:r>
      <w:proofErr w:type="spellStart"/>
      <w:r>
        <w:rPr>
          <w:szCs w:val="24"/>
        </w:rPr>
        <w:t>of</w:t>
      </w:r>
      <w:proofErr w:type="spellEnd"/>
      <w:r>
        <w:rPr>
          <w:szCs w:val="24"/>
        </w:rPr>
        <w:t xml:space="preserve"> </w:t>
      </w:r>
      <w:proofErr w:type="spellStart"/>
      <w:r>
        <w:rPr>
          <w:szCs w:val="24"/>
        </w:rPr>
        <w:t>Emotional</w:t>
      </w:r>
      <w:proofErr w:type="spellEnd"/>
      <w:r>
        <w:rPr>
          <w:szCs w:val="24"/>
        </w:rPr>
        <w:t xml:space="preserve"> </w:t>
      </w:r>
      <w:proofErr w:type="spellStart"/>
      <w:r>
        <w:rPr>
          <w:szCs w:val="24"/>
        </w:rPr>
        <w:t>Abuse</w:t>
      </w:r>
      <w:proofErr w:type="spellEnd"/>
      <w:r>
        <w:rPr>
          <w:szCs w:val="24"/>
        </w:rPr>
        <w:t xml:space="preserve"> (prieiga internete http://www.teach-through-love.com/types-of-emotional-abuse.html).</w:t>
      </w:r>
    </w:p>
    <w:p w14:paraId="374EF1A4" w14:textId="77777777" w:rsidR="00915306" w:rsidRDefault="00C11896">
      <w:pPr>
        <w:tabs>
          <w:tab w:val="left" w:pos="1134"/>
        </w:tabs>
        <w:ind w:firstLine="720"/>
        <w:jc w:val="both"/>
        <w:rPr>
          <w:szCs w:val="24"/>
        </w:rPr>
      </w:pPr>
      <w:r>
        <w:rPr>
          <w:color w:val="000000"/>
          <w:szCs w:val="24"/>
        </w:rPr>
        <w:t>30.6</w:t>
      </w:r>
      <w:r>
        <w:rPr>
          <w:color w:val="000000"/>
          <w:szCs w:val="24"/>
        </w:rPr>
        <w:t xml:space="preserve">. </w:t>
      </w:r>
      <w:r>
        <w:rPr>
          <w:szCs w:val="24"/>
        </w:rPr>
        <w:t xml:space="preserve">Praktinės rekomendacijos, kaip atpažinti, kad vaikas yra žalojamas, </w:t>
      </w:r>
      <w:proofErr w:type="spellStart"/>
      <w:r>
        <w:rPr>
          <w:szCs w:val="24"/>
        </w:rPr>
        <w:t>VšĮ</w:t>
      </w:r>
      <w:proofErr w:type="spellEnd"/>
      <w:r>
        <w:rPr>
          <w:szCs w:val="24"/>
        </w:rPr>
        <w:t xml:space="preserve"> paramos </w:t>
      </w:r>
      <w:r>
        <w:rPr>
          <w:szCs w:val="24"/>
        </w:rPr>
        <w:t>vaikams centras, 2012.</w:t>
      </w:r>
    </w:p>
    <w:p w14:paraId="374EF1A5" w14:textId="77777777" w:rsidR="00915306" w:rsidRDefault="00C11896">
      <w:pPr>
        <w:tabs>
          <w:tab w:val="left" w:pos="1134"/>
        </w:tabs>
        <w:ind w:firstLine="720"/>
        <w:jc w:val="both"/>
        <w:rPr>
          <w:szCs w:val="24"/>
        </w:rPr>
      </w:pPr>
      <w:r>
        <w:rPr>
          <w:color w:val="000000"/>
          <w:szCs w:val="24"/>
        </w:rPr>
        <w:t>30.7</w:t>
      </w:r>
      <w:r>
        <w:rPr>
          <w:color w:val="000000"/>
          <w:szCs w:val="24"/>
        </w:rPr>
        <w:t xml:space="preserve">. </w:t>
      </w:r>
      <w:r>
        <w:rPr>
          <w:szCs w:val="24"/>
        </w:rPr>
        <w:t>Seksualinė prievarta prieš vaikus: informacinė medžiaga tėvams ir mokytojams. V., 2000.</w:t>
      </w:r>
    </w:p>
    <w:p w14:paraId="374EF1A6" w14:textId="77777777" w:rsidR="00915306" w:rsidRDefault="00C11896">
      <w:pPr>
        <w:tabs>
          <w:tab w:val="left" w:pos="1134"/>
        </w:tabs>
        <w:ind w:firstLine="720"/>
        <w:jc w:val="both"/>
        <w:rPr>
          <w:szCs w:val="24"/>
        </w:rPr>
      </w:pPr>
      <w:r>
        <w:rPr>
          <w:color w:val="000000"/>
          <w:szCs w:val="24"/>
        </w:rPr>
        <w:t>30.8</w:t>
      </w:r>
      <w:r>
        <w:rPr>
          <w:color w:val="000000"/>
          <w:szCs w:val="24"/>
        </w:rPr>
        <w:t xml:space="preserve">. </w:t>
      </w:r>
      <w:r>
        <w:rPr>
          <w:szCs w:val="24"/>
        </w:rPr>
        <w:t xml:space="preserve">Smurto prieš vaikus diagnostikos metodinės rekomendacijos, LR sveikatos apsaugos ministerija, leidinio sudarytojai: </w:t>
      </w:r>
      <w:proofErr w:type="spellStart"/>
      <w:r>
        <w:rPr>
          <w:szCs w:val="24"/>
        </w:rPr>
        <w:t>Adlienė</w:t>
      </w:r>
      <w:proofErr w:type="spellEnd"/>
      <w:r>
        <w:rPr>
          <w:szCs w:val="24"/>
        </w:rPr>
        <w:t xml:space="preserve"> R</w:t>
      </w:r>
      <w:r>
        <w:rPr>
          <w:szCs w:val="24"/>
        </w:rPr>
        <w:t>. ir kt., 2016.</w:t>
      </w:r>
    </w:p>
    <w:p w14:paraId="374EF1A7" w14:textId="77777777" w:rsidR="00915306" w:rsidRDefault="00C11896">
      <w:pPr>
        <w:tabs>
          <w:tab w:val="left" w:pos="1134"/>
        </w:tabs>
        <w:ind w:firstLine="720"/>
        <w:jc w:val="both"/>
        <w:rPr>
          <w:szCs w:val="24"/>
        </w:rPr>
      </w:pPr>
      <w:r>
        <w:rPr>
          <w:color w:val="000000"/>
          <w:szCs w:val="24"/>
        </w:rPr>
        <w:t>30.9</w:t>
      </w:r>
      <w:r>
        <w:rPr>
          <w:color w:val="000000"/>
          <w:szCs w:val="24"/>
        </w:rPr>
        <w:t xml:space="preserve">. </w:t>
      </w:r>
      <w:r>
        <w:rPr>
          <w:szCs w:val="24"/>
        </w:rPr>
        <w:t xml:space="preserve">Smurtas šeimoje: prevencija, intervencija ir galima pagalba. </w:t>
      </w:r>
      <w:proofErr w:type="spellStart"/>
      <w:r>
        <w:rPr>
          <w:szCs w:val="24"/>
        </w:rPr>
        <w:t>VšĮ</w:t>
      </w:r>
      <w:proofErr w:type="spellEnd"/>
      <w:r>
        <w:rPr>
          <w:szCs w:val="24"/>
        </w:rPr>
        <w:t xml:space="preserve"> Vaikų laikinosios globos namai „Atsigręžk į vaikus“. V., 2008. </w:t>
      </w:r>
    </w:p>
    <w:p w14:paraId="374EF1A8" w14:textId="77777777" w:rsidR="00915306" w:rsidRDefault="00C11896">
      <w:pPr>
        <w:tabs>
          <w:tab w:val="left" w:pos="1134"/>
        </w:tabs>
        <w:ind w:firstLine="720"/>
        <w:jc w:val="both"/>
        <w:rPr>
          <w:szCs w:val="24"/>
        </w:rPr>
      </w:pPr>
      <w:r>
        <w:rPr>
          <w:color w:val="000000"/>
          <w:szCs w:val="24"/>
        </w:rPr>
        <w:t>30.10</w:t>
      </w:r>
      <w:r>
        <w:rPr>
          <w:color w:val="000000"/>
          <w:szCs w:val="24"/>
        </w:rPr>
        <w:t xml:space="preserve">. </w:t>
      </w:r>
      <w:r>
        <w:rPr>
          <w:szCs w:val="24"/>
        </w:rPr>
        <w:t>Šeimos krizių prevencija, socialinės ir psichologinės pagalbos šeimai būdai.  V., 2008.</w:t>
      </w:r>
    </w:p>
    <w:p w14:paraId="374EF1A9" w14:textId="77777777" w:rsidR="00915306" w:rsidRDefault="00C11896">
      <w:pPr>
        <w:tabs>
          <w:tab w:val="left" w:pos="1134"/>
        </w:tabs>
        <w:ind w:firstLine="720"/>
        <w:jc w:val="both"/>
        <w:rPr>
          <w:szCs w:val="24"/>
        </w:rPr>
      </w:pPr>
      <w:r>
        <w:rPr>
          <w:color w:val="000000"/>
          <w:szCs w:val="24"/>
        </w:rPr>
        <w:t>30.11</w:t>
      </w:r>
      <w:r>
        <w:rPr>
          <w:color w:val="000000"/>
          <w:szCs w:val="24"/>
        </w:rPr>
        <w:t xml:space="preserve">. </w:t>
      </w:r>
      <w:r>
        <w:rPr>
          <w:szCs w:val="24"/>
        </w:rPr>
        <w:t xml:space="preserve">Vaikas – smurto auka: teisiniai, psichologiniai ir socialiniai aspektai, </w:t>
      </w:r>
      <w:proofErr w:type="spellStart"/>
      <w:r>
        <w:rPr>
          <w:szCs w:val="24"/>
        </w:rPr>
        <w:t>VšĮ</w:t>
      </w:r>
      <w:proofErr w:type="spellEnd"/>
      <w:r>
        <w:rPr>
          <w:szCs w:val="24"/>
        </w:rPr>
        <w:t xml:space="preserve"> Paramos vaikams centras. V., 2010.</w:t>
      </w:r>
    </w:p>
    <w:p w14:paraId="374EF1AA" w14:textId="77777777" w:rsidR="00915306" w:rsidRDefault="00C11896">
      <w:pPr>
        <w:tabs>
          <w:tab w:val="left" w:pos="1134"/>
        </w:tabs>
        <w:ind w:firstLine="720"/>
        <w:jc w:val="both"/>
        <w:rPr>
          <w:szCs w:val="24"/>
        </w:rPr>
      </w:pPr>
      <w:r>
        <w:rPr>
          <w:color w:val="000000"/>
          <w:szCs w:val="24"/>
        </w:rPr>
        <w:t>30.12</w:t>
      </w:r>
      <w:r>
        <w:rPr>
          <w:color w:val="000000"/>
          <w:szCs w:val="24"/>
        </w:rPr>
        <w:t xml:space="preserve">. </w:t>
      </w:r>
      <w:r>
        <w:rPr>
          <w:szCs w:val="24"/>
        </w:rPr>
        <w:t xml:space="preserve">Vaiką žalojantis elgesys: metodinis vadovas specialistams, </w:t>
      </w:r>
      <w:proofErr w:type="spellStart"/>
      <w:r>
        <w:rPr>
          <w:szCs w:val="24"/>
        </w:rPr>
        <w:t>Glaser</w:t>
      </w:r>
      <w:proofErr w:type="spellEnd"/>
      <w:r>
        <w:rPr>
          <w:szCs w:val="24"/>
        </w:rPr>
        <w:t xml:space="preserve"> D., </w:t>
      </w:r>
      <w:proofErr w:type="spellStart"/>
      <w:r>
        <w:rPr>
          <w:szCs w:val="24"/>
        </w:rPr>
        <w:t>Prior</w:t>
      </w:r>
      <w:proofErr w:type="spellEnd"/>
      <w:r>
        <w:rPr>
          <w:szCs w:val="24"/>
        </w:rPr>
        <w:t xml:space="preserve"> V.</w:t>
      </w:r>
    </w:p>
    <w:p w14:paraId="374EF1AB" w14:textId="336E683C" w:rsidR="00915306" w:rsidRDefault="00C11896">
      <w:pPr>
        <w:tabs>
          <w:tab w:val="left" w:pos="1134"/>
        </w:tabs>
        <w:ind w:firstLine="720"/>
        <w:jc w:val="both"/>
        <w:rPr>
          <w:szCs w:val="24"/>
        </w:rPr>
      </w:pPr>
      <w:r>
        <w:rPr>
          <w:color w:val="000000"/>
          <w:szCs w:val="24"/>
        </w:rPr>
        <w:t>30.13</w:t>
      </w:r>
      <w:r>
        <w:rPr>
          <w:color w:val="000000"/>
          <w:szCs w:val="24"/>
        </w:rPr>
        <w:t xml:space="preserve">. </w:t>
      </w:r>
      <w:r>
        <w:rPr>
          <w:szCs w:val="24"/>
        </w:rPr>
        <w:t>Žukauskienė R. Raidos psichologija</w:t>
      </w:r>
      <w:r>
        <w:rPr>
          <w:szCs w:val="24"/>
        </w:rPr>
        <w:t>. V., 2003.</w:t>
      </w:r>
    </w:p>
    <w:bookmarkStart w:id="0" w:name="_GoBack" w:displacedByCustomXml="prev"/>
    <w:p w14:paraId="374EF1AC" w14:textId="0905FC5F" w:rsidR="00915306" w:rsidRDefault="00C11896">
      <w:pPr>
        <w:tabs>
          <w:tab w:val="left" w:pos="1134"/>
        </w:tabs>
        <w:overflowPunct w:val="0"/>
        <w:ind w:left="720"/>
        <w:jc w:val="center"/>
        <w:rPr>
          <w:b/>
          <w:szCs w:val="24"/>
        </w:rPr>
      </w:pPr>
      <w:r>
        <w:rPr>
          <w:szCs w:val="24"/>
          <w:lang w:val="en-GB" w:eastAsia="lt-LT"/>
        </w:rPr>
        <w:t>_________________________</w:t>
      </w:r>
    </w:p>
    <w:p w14:paraId="374EF1AD" w14:textId="2E029377" w:rsidR="00915306" w:rsidRDefault="00C11896">
      <w:pPr>
        <w:overflowPunct w:val="0"/>
        <w:rPr>
          <w:szCs w:val="24"/>
          <w:lang w:val="pt-BR"/>
        </w:rPr>
      </w:pPr>
    </w:p>
    <w:bookmarkEnd w:id="0" w:displacedByCustomXml="next"/>
    <w:sectPr w:rsidR="00915306">
      <w:pgSz w:w="11906" w:h="16838"/>
      <w:pgMar w:top="1440" w:right="849" w:bottom="1440"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EF1B2" w14:textId="77777777" w:rsidR="00915306" w:rsidRDefault="00C11896">
      <w:pPr>
        <w:rPr>
          <w:sz w:val="22"/>
          <w:szCs w:val="22"/>
        </w:rPr>
      </w:pPr>
      <w:r>
        <w:rPr>
          <w:sz w:val="22"/>
          <w:szCs w:val="22"/>
        </w:rPr>
        <w:separator/>
      </w:r>
    </w:p>
  </w:endnote>
  <w:endnote w:type="continuationSeparator" w:id="0">
    <w:p w14:paraId="374EF1B3" w14:textId="77777777" w:rsidR="00915306" w:rsidRDefault="00C1189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HelveticaLT">
    <w:altName w:val="Courier New"/>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829F" w14:textId="77777777" w:rsidR="00915306" w:rsidRDefault="00915306">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4BF7" w14:textId="77777777" w:rsidR="00915306" w:rsidRDefault="00915306">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DF35" w14:textId="77777777" w:rsidR="00915306" w:rsidRDefault="0091530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EF1B0" w14:textId="77777777" w:rsidR="00915306" w:rsidRDefault="00C11896">
      <w:pPr>
        <w:rPr>
          <w:sz w:val="22"/>
          <w:szCs w:val="22"/>
        </w:rPr>
      </w:pPr>
      <w:r>
        <w:rPr>
          <w:sz w:val="22"/>
          <w:szCs w:val="22"/>
        </w:rPr>
        <w:separator/>
      </w:r>
    </w:p>
  </w:footnote>
  <w:footnote w:type="continuationSeparator" w:id="0">
    <w:p w14:paraId="374EF1B1" w14:textId="77777777" w:rsidR="00915306" w:rsidRDefault="00C11896">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F1BA" w14:textId="77777777" w:rsidR="00915306" w:rsidRDefault="00C11896">
    <w:pPr>
      <w:framePr w:wrap="auto" w:vAnchor="text" w:hAnchor="margin" w:xAlign="center" w:y="1"/>
      <w:tabs>
        <w:tab w:val="center" w:pos="4819"/>
        <w:tab w:val="right" w:pos="9638"/>
      </w:tabs>
      <w:overflowPunct w:val="0"/>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separate"/>
    </w:r>
    <w:r>
      <w:rPr>
        <w:rFonts w:ascii="HelveticaLT" w:hAnsi="HelveticaLT"/>
        <w:sz w:val="20"/>
        <w:lang w:val="en-GB"/>
      </w:rPr>
      <w:t>2</w:t>
    </w:r>
    <w:r>
      <w:rPr>
        <w:rFonts w:ascii="HelveticaLT" w:hAnsi="HelveticaLT"/>
        <w:sz w:val="20"/>
        <w:lang w:val="en-GB"/>
      </w:rPr>
      <w:fldChar w:fldCharType="end"/>
    </w:r>
  </w:p>
  <w:p w14:paraId="374EF1BB" w14:textId="77777777" w:rsidR="00915306" w:rsidRDefault="00915306">
    <w:pPr>
      <w:tabs>
        <w:tab w:val="center" w:pos="4819"/>
        <w:tab w:val="right" w:pos="9638"/>
      </w:tabs>
      <w:overflowPunct w:val="0"/>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9226" w14:textId="36156A5A" w:rsidR="00915306" w:rsidRDefault="00C11896">
    <w:pPr>
      <w:tabs>
        <w:tab w:val="center" w:pos="4819"/>
        <w:tab w:val="right" w:pos="9638"/>
      </w:tabs>
      <w:jc w:val="center"/>
    </w:pPr>
    <w:r>
      <w:fldChar w:fldCharType="begin"/>
    </w:r>
    <w:r>
      <w:instrText>PAGE   \* MERGEFORMAT</w:instrText>
    </w:r>
    <w:r>
      <w:fldChar w:fldCharType="separate"/>
    </w:r>
    <w:r>
      <w:rPr>
        <w:noProof/>
      </w:rPr>
      <w:t>9</w:t>
    </w:r>
    <w:r>
      <w:fldChar w:fldCharType="end"/>
    </w:r>
  </w:p>
  <w:p w14:paraId="374EF1BD" w14:textId="77777777" w:rsidR="00915306" w:rsidRDefault="00915306">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58E8" w14:textId="77777777" w:rsidR="00915306" w:rsidRDefault="00915306">
    <w:pPr>
      <w:tabs>
        <w:tab w:val="center" w:pos="4819"/>
        <w:tab w:val="right" w:pos="9638"/>
      </w:tabs>
    </w:pPr>
  </w:p>
</w:hdr>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sra">
    <w15:presenceInfo w15:providerId="None" w15:userId="Aus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E5"/>
    <w:rsid w:val="003B0AE5"/>
    <w:rsid w:val="00915306"/>
    <w:rsid w:val="00C118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v/tildestengine" w:name="metric2"/>
  <w:shapeDefaults>
    <o:shapedefaults v:ext="edit" spidmax="18433"/>
    <o:shapelayout v:ext="edit">
      <o:idmap v:ext="edit" data="1"/>
    </o:shapelayout>
  </w:shapeDefaults>
  <w:decimalSymbol w:val=","/>
  <w:listSeparator w:val=";"/>
  <w14:docId w14:val="374E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118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118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glossaryDocument" Target="glossary/document.xml"/>
  <Relationship Id="rId21" Type="http://schemas.openxmlformats.org/officeDocument/2006/relationships/theme" Target="theme/theme1.xml"/>
  <Relationship Id="rId23" Type="http://schemas.microsoft.com/office/2011/relationships/people" Target="people.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Bendrosios nuostatos"/>
          <w:gallery w:val="placeholder"/>
        </w:category>
        <w:types>
          <w:type w:val="bbPlcHdr"/>
        </w:types>
        <w:behaviors>
          <w:behavior w:val="content"/>
        </w:behaviors>
        <w:guid w:val="{7362CEFE-F778-4E58-83B7-5BCBD8FFD69D}"/>
      </w:docPartPr>
      <w:docPartBody>
        <w:p w14:paraId="3DD3F27E" w14:textId="175D9E6D" w:rsidR="00000000" w:rsidRDefault="00D70244">
          <w:r w:rsidRPr="00A07D3E">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HelveticaLT">
    <w:altName w:val="Courier New"/>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44"/>
    <w:rsid w:val="00D70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7024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702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DCCB4-10AA-4333-A572-BCFDF7A2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609840-6DBB-4A44-B308-897AC7D07C3A}">
  <ds:schemaRefs>
    <ds:schemaRef ds:uri="http://schemas.microsoft.com/sharepoint/v3/contenttype/forms"/>
  </ds:schemaRefs>
</ds:datastoreItem>
</file>

<file path=customXml/itemProps3.xml><?xml version="1.0" encoding="utf-8"?>
<ds:datastoreItem xmlns:ds="http://schemas.openxmlformats.org/officeDocument/2006/customXml" ds:itemID="{06C65E2D-5C91-4C22-A01D-11C522732CD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0B5C7B-4E1B-46DE-984F-FB5CC023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19740</Words>
  <Characters>11252</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30931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2020-04-21T06:27:00Z</dcterms:created>
  <dc:creator>Private</dc:creator>
  <lastModifiedBy>ŠAULYTĖ SKAIRIENĖ Dalia</lastModifiedBy>
  <dcterms:modified xsi:type="dcterms:W3CDTF">2020-04-21T06:31:00Z</dcterms:modified>
  <revision>3</revision>
  <dc:title>0d44cb74-213b-4999-a2ed-54fd966d5c9a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